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467" w:rsidRPr="00547977" w:rsidRDefault="00AF3467" w:rsidP="00AF3467">
      <w:pPr>
        <w:pStyle w:val="normal0"/>
        <w:rPr>
          <w:b/>
          <w:color w:val="FF0000"/>
          <w:sz w:val="20"/>
          <w:szCs w:val="20"/>
        </w:rPr>
      </w:pPr>
      <w:r w:rsidRPr="00547977">
        <w:rPr>
          <w:b/>
          <w:color w:val="FF0000"/>
          <w:sz w:val="20"/>
          <w:szCs w:val="20"/>
        </w:rPr>
        <w:t>Orientaç</w:t>
      </w:r>
      <w:r w:rsidR="000E72F3">
        <w:rPr>
          <w:b/>
          <w:color w:val="FF0000"/>
          <w:sz w:val="20"/>
          <w:szCs w:val="20"/>
        </w:rPr>
        <w:t>ões</w:t>
      </w:r>
      <w:r w:rsidRPr="00547977">
        <w:rPr>
          <w:b/>
          <w:color w:val="FF0000"/>
          <w:sz w:val="20"/>
          <w:szCs w:val="20"/>
        </w:rPr>
        <w:t>:</w:t>
      </w:r>
    </w:p>
    <w:p w:rsidR="00AE6C72" w:rsidRDefault="00AF3467" w:rsidP="00AF3467">
      <w:pPr>
        <w:pStyle w:val="normal0"/>
        <w:numPr>
          <w:ilvl w:val="0"/>
          <w:numId w:val="1"/>
        </w:numPr>
        <w:rPr>
          <w:color w:val="FF0000"/>
          <w:sz w:val="20"/>
          <w:szCs w:val="20"/>
        </w:rPr>
      </w:pPr>
      <w:r w:rsidRPr="00547977">
        <w:rPr>
          <w:color w:val="FF0000"/>
          <w:sz w:val="20"/>
          <w:szCs w:val="20"/>
        </w:rPr>
        <w:t xml:space="preserve">Para o </w:t>
      </w:r>
      <w:r w:rsidR="000E72F3">
        <w:rPr>
          <w:color w:val="FF0000"/>
          <w:sz w:val="20"/>
          <w:szCs w:val="20"/>
        </w:rPr>
        <w:t xml:space="preserve">correto </w:t>
      </w:r>
      <w:r w:rsidRPr="00547977">
        <w:rPr>
          <w:color w:val="FF0000"/>
          <w:sz w:val="20"/>
          <w:szCs w:val="20"/>
        </w:rPr>
        <w:t xml:space="preserve">preenchimento, </w:t>
      </w:r>
      <w:r w:rsidR="000E72F3" w:rsidRPr="00547977">
        <w:rPr>
          <w:color w:val="FF0000"/>
          <w:sz w:val="20"/>
          <w:szCs w:val="20"/>
        </w:rPr>
        <w:t>deverão</w:t>
      </w:r>
      <w:r w:rsidRPr="00547977">
        <w:rPr>
          <w:color w:val="FF0000"/>
          <w:sz w:val="20"/>
          <w:szCs w:val="20"/>
        </w:rPr>
        <w:t xml:space="preserve"> ser </w:t>
      </w:r>
      <w:r w:rsidR="000E72F3" w:rsidRPr="00547977">
        <w:rPr>
          <w:color w:val="FF0000"/>
          <w:sz w:val="20"/>
          <w:szCs w:val="20"/>
        </w:rPr>
        <w:t>completadas todas as informações solicitadas, respeitando as instruções em vermelho</w:t>
      </w:r>
      <w:r w:rsidR="00AE6C72">
        <w:rPr>
          <w:color w:val="FF0000"/>
          <w:sz w:val="20"/>
          <w:szCs w:val="20"/>
        </w:rPr>
        <w:t>.</w:t>
      </w:r>
    </w:p>
    <w:p w:rsidR="00AF3467" w:rsidRPr="00313338" w:rsidRDefault="006F632B" w:rsidP="00DA6416">
      <w:pPr>
        <w:pStyle w:val="normal0"/>
        <w:numPr>
          <w:ilvl w:val="0"/>
          <w:numId w:val="1"/>
        </w:numPr>
        <w:spacing w:before="120"/>
        <w:rPr>
          <w:color w:val="FF0000"/>
          <w:sz w:val="20"/>
          <w:szCs w:val="20"/>
        </w:rPr>
      </w:pPr>
      <w:r w:rsidRPr="00313338">
        <w:rPr>
          <w:color w:val="FF0000"/>
          <w:sz w:val="20"/>
          <w:szCs w:val="20"/>
          <w:lang w:val="pt-PT"/>
        </w:rPr>
        <w:t>Na versão final deste documento, os parágrafos alternativos não adotados, bem como a marcação de texto, devem ser apagados</w:t>
      </w:r>
      <w:r w:rsidR="00AF3467" w:rsidRPr="00313338">
        <w:rPr>
          <w:color w:val="FF0000"/>
          <w:sz w:val="20"/>
          <w:szCs w:val="20"/>
        </w:rPr>
        <w:t xml:space="preserve">. </w:t>
      </w:r>
    </w:p>
    <w:p w:rsidR="00AF3467" w:rsidRDefault="00AF3467" w:rsidP="00AE6C72">
      <w:pPr>
        <w:pStyle w:val="normal0"/>
        <w:rPr>
          <w:b/>
          <w:sz w:val="20"/>
          <w:szCs w:val="20"/>
        </w:rPr>
      </w:pPr>
    </w:p>
    <w:p w:rsidR="00AE6C72" w:rsidRPr="00AE6C72" w:rsidRDefault="00AE6C72" w:rsidP="00AE6C72">
      <w:pPr>
        <w:pStyle w:val="normal0"/>
        <w:rPr>
          <w:b/>
          <w:color w:val="FF0000"/>
          <w:sz w:val="20"/>
          <w:szCs w:val="20"/>
        </w:rPr>
      </w:pPr>
      <w:r w:rsidRPr="00AE6C72">
        <w:rPr>
          <w:b/>
          <w:color w:val="FF0000"/>
          <w:sz w:val="20"/>
          <w:szCs w:val="20"/>
        </w:rPr>
        <w:t xml:space="preserve">- - - - - - - - - - - - - - - - - - - - - - - - - - - - - - - - - - - - - - - - - - - - - - - - - - - - - - - - - - - - - - - - - - - - - - - - - -  </w:t>
      </w:r>
    </w:p>
    <w:p w:rsidR="00AF3467" w:rsidRDefault="00AF3467" w:rsidP="000D6E09">
      <w:pPr>
        <w:pStyle w:val="normal0"/>
        <w:jc w:val="center"/>
        <w:rPr>
          <w:b/>
          <w:sz w:val="20"/>
          <w:szCs w:val="20"/>
        </w:rPr>
      </w:pPr>
    </w:p>
    <w:p w:rsidR="003C51B1" w:rsidRDefault="008E2333" w:rsidP="000D6E09">
      <w:pPr>
        <w:pStyle w:val="normal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TERMO DE REFERÊNCIA</w:t>
      </w:r>
    </w:p>
    <w:p w:rsidR="003C51B1" w:rsidRDefault="003C51B1">
      <w:pPr>
        <w:pStyle w:val="normal0"/>
        <w:spacing w:after="240"/>
        <w:jc w:val="both"/>
        <w:rPr>
          <w:b/>
          <w:sz w:val="20"/>
          <w:szCs w:val="20"/>
        </w:rPr>
      </w:pPr>
    </w:p>
    <w:p w:rsidR="00F46FC4" w:rsidRDefault="00E03D22">
      <w:pPr>
        <w:pStyle w:val="normal0"/>
        <w:spacing w:after="2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</w:t>
      </w:r>
      <w:r w:rsidR="00847BC5">
        <w:rPr>
          <w:b/>
          <w:sz w:val="20"/>
          <w:szCs w:val="20"/>
        </w:rPr>
        <w:t>ecurso</w:t>
      </w:r>
      <w:r>
        <w:rPr>
          <w:b/>
          <w:sz w:val="20"/>
          <w:szCs w:val="20"/>
        </w:rPr>
        <w:t xml:space="preserve"> proveniente de Emenda:   (  )Federal   (  )Estadual   </w:t>
      </w:r>
      <w:r w:rsidR="005E2734">
        <w:rPr>
          <w:b/>
          <w:sz w:val="20"/>
          <w:szCs w:val="20"/>
        </w:rPr>
        <w:t>(  )</w:t>
      </w:r>
      <w:r>
        <w:rPr>
          <w:b/>
          <w:sz w:val="20"/>
          <w:szCs w:val="20"/>
        </w:rPr>
        <w:t>Municipal</w:t>
      </w:r>
      <w:r w:rsidR="005E2734">
        <w:rPr>
          <w:b/>
          <w:sz w:val="20"/>
          <w:szCs w:val="20"/>
        </w:rPr>
        <w:t xml:space="preserve">   (  )N/A</w:t>
      </w:r>
    </w:p>
    <w:p w:rsidR="003C51B1" w:rsidRDefault="008E2333">
      <w:pPr>
        <w:pStyle w:val="normal0"/>
        <w:spacing w:before="240" w:after="2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DAS CONDIÇÕES GERAIS DA CONTRATAÇÃO (art. 6º, XXIII, “a” e “i” da Lei nº 14.133/2021).</w:t>
      </w:r>
    </w:p>
    <w:p w:rsidR="003C51B1" w:rsidRDefault="008E2333">
      <w:pPr>
        <w:pStyle w:val="normal0"/>
        <w:spacing w:before="240" w:after="240"/>
        <w:jc w:val="both"/>
        <w:rPr>
          <w:sz w:val="20"/>
          <w:szCs w:val="20"/>
        </w:rPr>
      </w:pPr>
      <w:r>
        <w:rPr>
          <w:b/>
          <w:sz w:val="20"/>
          <w:szCs w:val="20"/>
        </w:rPr>
        <w:t>1.1.</w:t>
      </w:r>
      <w:r>
        <w:rPr>
          <w:sz w:val="20"/>
          <w:szCs w:val="20"/>
        </w:rPr>
        <w:t xml:space="preserve"> Contratação de _______________________________________________________________ para ________________________________________________________________ em virtude de _____________________________________, nos termos da tabela abaixo, conforme condições e exigências estabelecidas neste instrumento.</w:t>
      </w:r>
    </w:p>
    <w:p w:rsidR="003C51B1" w:rsidRPr="003B1D7B" w:rsidRDefault="008E2333">
      <w:pPr>
        <w:pStyle w:val="normal0"/>
        <w:spacing w:before="240" w:after="240"/>
        <w:jc w:val="both"/>
        <w:rPr>
          <w:i/>
          <w:color w:val="FF0000"/>
          <w:sz w:val="20"/>
          <w:szCs w:val="20"/>
        </w:rPr>
      </w:pPr>
      <w:r w:rsidRPr="003B1D7B">
        <w:rPr>
          <w:i/>
          <w:color w:val="FF0000"/>
          <w:sz w:val="20"/>
          <w:szCs w:val="20"/>
        </w:rPr>
        <w:t>OBS.</w:t>
      </w:r>
      <w:r w:rsidR="000D6E09" w:rsidRPr="003B1D7B">
        <w:rPr>
          <w:i/>
          <w:color w:val="FF0000"/>
          <w:sz w:val="20"/>
          <w:szCs w:val="20"/>
        </w:rPr>
        <w:t>1</w:t>
      </w:r>
      <w:r w:rsidRPr="003B1D7B">
        <w:rPr>
          <w:i/>
          <w:color w:val="FF0000"/>
          <w:sz w:val="20"/>
          <w:szCs w:val="20"/>
        </w:rPr>
        <w:t xml:space="preserve">: Especificar o produto, conforme catálogo </w:t>
      </w:r>
      <w:proofErr w:type="gramStart"/>
      <w:r w:rsidRPr="003B1D7B">
        <w:rPr>
          <w:i/>
          <w:color w:val="FF0000"/>
          <w:sz w:val="20"/>
          <w:szCs w:val="20"/>
        </w:rPr>
        <w:t>eletrônico de padronização</w:t>
      </w:r>
      <w:r w:rsidR="000D6E09" w:rsidRPr="003B1D7B">
        <w:rPr>
          <w:i/>
          <w:color w:val="FF0000"/>
          <w:sz w:val="20"/>
          <w:szCs w:val="20"/>
        </w:rPr>
        <w:t xml:space="preserve"> do Governo</w:t>
      </w:r>
      <w:r w:rsidRPr="003B1D7B">
        <w:rPr>
          <w:i/>
          <w:color w:val="FF0000"/>
          <w:sz w:val="20"/>
          <w:szCs w:val="20"/>
        </w:rPr>
        <w:t>, observ</w:t>
      </w:r>
      <w:r w:rsidRPr="003B1D7B">
        <w:rPr>
          <w:i/>
          <w:color w:val="FF0000"/>
          <w:sz w:val="20"/>
          <w:szCs w:val="20"/>
        </w:rPr>
        <w:t>a</w:t>
      </w:r>
      <w:r w:rsidRPr="003B1D7B">
        <w:rPr>
          <w:i/>
          <w:color w:val="FF0000"/>
          <w:sz w:val="20"/>
          <w:szCs w:val="20"/>
        </w:rPr>
        <w:t>dos</w:t>
      </w:r>
      <w:proofErr w:type="gramEnd"/>
      <w:r w:rsidRPr="003B1D7B">
        <w:rPr>
          <w:i/>
          <w:color w:val="FF0000"/>
          <w:sz w:val="20"/>
          <w:szCs w:val="20"/>
        </w:rPr>
        <w:t xml:space="preserve"> os requisitos de qualidade, rendimento, compatibilidade, durabilidade e segurança.</w:t>
      </w:r>
      <w:r w:rsidR="000D6E09" w:rsidRPr="003B1D7B">
        <w:rPr>
          <w:i/>
          <w:color w:val="FF0000"/>
          <w:sz w:val="20"/>
          <w:szCs w:val="20"/>
        </w:rPr>
        <w:t xml:space="preserve"> Evitar restr</w:t>
      </w:r>
      <w:r w:rsidR="000D6E09" w:rsidRPr="003B1D7B">
        <w:rPr>
          <w:i/>
          <w:color w:val="FF0000"/>
          <w:sz w:val="20"/>
          <w:szCs w:val="20"/>
        </w:rPr>
        <w:t>i</w:t>
      </w:r>
      <w:r w:rsidR="000D6E09" w:rsidRPr="003B1D7B">
        <w:rPr>
          <w:i/>
          <w:color w:val="FF0000"/>
          <w:sz w:val="20"/>
          <w:szCs w:val="20"/>
        </w:rPr>
        <w:t xml:space="preserve">ções não necessárias, visando </w:t>
      </w:r>
      <w:r w:rsidR="001B3FDA" w:rsidRPr="003B1D7B">
        <w:rPr>
          <w:i/>
          <w:color w:val="FF0000"/>
          <w:sz w:val="20"/>
          <w:szCs w:val="20"/>
        </w:rPr>
        <w:t>à</w:t>
      </w:r>
      <w:r w:rsidR="000D6E09" w:rsidRPr="003B1D7B">
        <w:rPr>
          <w:i/>
          <w:color w:val="FF0000"/>
          <w:sz w:val="20"/>
          <w:szCs w:val="20"/>
        </w:rPr>
        <w:t xml:space="preserve"> maior participação de marcas e empresas.</w:t>
      </w:r>
    </w:p>
    <w:p w:rsidR="003C51B1" w:rsidRDefault="000D6E09">
      <w:pPr>
        <w:pStyle w:val="normal0"/>
        <w:spacing w:before="240" w:after="240"/>
        <w:jc w:val="both"/>
        <w:rPr>
          <w:sz w:val="20"/>
          <w:szCs w:val="20"/>
        </w:rPr>
      </w:pPr>
      <w:r w:rsidRPr="003B1D7B">
        <w:rPr>
          <w:i/>
          <w:color w:val="FF0000"/>
          <w:sz w:val="20"/>
          <w:szCs w:val="20"/>
        </w:rPr>
        <w:t>OBS.2:</w:t>
      </w:r>
      <w:r w:rsidR="002561A6" w:rsidRPr="003B1D7B">
        <w:rPr>
          <w:i/>
          <w:color w:val="FF0000"/>
          <w:sz w:val="20"/>
          <w:szCs w:val="20"/>
        </w:rPr>
        <w:t xml:space="preserve"> O Valor Unitário deve ser buscado em sistemas oficiais de governo (Painel de Preços, </w:t>
      </w:r>
      <w:proofErr w:type="spellStart"/>
      <w:r w:rsidR="002561A6" w:rsidRPr="003B1D7B">
        <w:rPr>
          <w:i/>
          <w:color w:val="FF0000"/>
          <w:sz w:val="20"/>
          <w:szCs w:val="20"/>
        </w:rPr>
        <w:t>Licit</w:t>
      </w:r>
      <w:r w:rsidR="002561A6" w:rsidRPr="003B1D7B">
        <w:rPr>
          <w:i/>
          <w:color w:val="FF0000"/>
          <w:sz w:val="20"/>
          <w:szCs w:val="20"/>
        </w:rPr>
        <w:t>a</w:t>
      </w:r>
      <w:r w:rsidR="002561A6" w:rsidRPr="003B1D7B">
        <w:rPr>
          <w:i/>
          <w:color w:val="FF0000"/>
          <w:sz w:val="20"/>
          <w:szCs w:val="20"/>
        </w:rPr>
        <w:t>com</w:t>
      </w:r>
      <w:proofErr w:type="spellEnd"/>
      <w:r w:rsidR="002561A6" w:rsidRPr="003B1D7B">
        <w:rPr>
          <w:i/>
          <w:color w:val="FF0000"/>
          <w:sz w:val="20"/>
          <w:szCs w:val="20"/>
        </w:rPr>
        <w:t xml:space="preserve">, </w:t>
      </w:r>
      <w:proofErr w:type="spellStart"/>
      <w:r w:rsidR="002561A6" w:rsidRPr="003B1D7B">
        <w:rPr>
          <w:i/>
          <w:color w:val="FF0000"/>
          <w:sz w:val="20"/>
          <w:szCs w:val="20"/>
        </w:rPr>
        <w:t>etc</w:t>
      </w:r>
      <w:proofErr w:type="spellEnd"/>
      <w:r w:rsidR="002561A6" w:rsidRPr="003B1D7B">
        <w:rPr>
          <w:i/>
          <w:color w:val="FF0000"/>
          <w:sz w:val="20"/>
          <w:szCs w:val="20"/>
        </w:rPr>
        <w:t>)</w:t>
      </w:r>
      <w:r w:rsidR="001B3FDA" w:rsidRPr="003B1D7B">
        <w:rPr>
          <w:i/>
          <w:color w:val="FF0000"/>
          <w:sz w:val="20"/>
          <w:szCs w:val="20"/>
        </w:rPr>
        <w:t xml:space="preserve"> com data anterior máxima de 12 meses</w:t>
      </w:r>
      <w:r w:rsidR="002561A6" w:rsidRPr="003B1D7B">
        <w:rPr>
          <w:i/>
          <w:color w:val="FF0000"/>
          <w:sz w:val="20"/>
          <w:szCs w:val="20"/>
        </w:rPr>
        <w:t>, caso contrário, deverá ser devidamente justificado.</w:t>
      </w:r>
      <w:r w:rsidR="002561A6">
        <w:rPr>
          <w:i/>
          <w:color w:val="FF0000"/>
          <w:sz w:val="20"/>
          <w:szCs w:val="20"/>
        </w:rPr>
        <w:t xml:space="preserve"> </w:t>
      </w:r>
    </w:p>
    <w:tbl>
      <w:tblPr>
        <w:tblStyle w:val="a"/>
        <w:tblW w:w="9150" w:type="dxa"/>
        <w:tblInd w:w="-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691"/>
        <w:gridCol w:w="2415"/>
        <w:gridCol w:w="1105"/>
        <w:gridCol w:w="1559"/>
        <w:gridCol w:w="1648"/>
        <w:gridCol w:w="1732"/>
      </w:tblGrid>
      <w:tr w:rsidR="003C51B1" w:rsidTr="002561A6">
        <w:trPr>
          <w:cantSplit/>
          <w:trHeight w:val="975"/>
          <w:tblHeader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51B1" w:rsidRDefault="008E2333" w:rsidP="002561A6">
            <w:pPr>
              <w:pStyle w:val="normal0"/>
              <w:spacing w:line="247" w:lineRule="auto"/>
              <w:ind w:right="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51B1" w:rsidRDefault="008E2333" w:rsidP="002561A6">
            <w:pPr>
              <w:pStyle w:val="normal0"/>
              <w:spacing w:before="240" w:after="240" w:line="247" w:lineRule="auto"/>
              <w:ind w:left="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ESPECIFICAÇÃO</w:t>
            </w: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51B1" w:rsidRDefault="008E2333" w:rsidP="002561A6">
            <w:pPr>
              <w:pStyle w:val="normal0"/>
              <w:ind w:right="4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UNIDADE DE</w:t>
            </w:r>
            <w:r w:rsidR="002561A6">
              <w:rPr>
                <w:b/>
                <w:sz w:val="20"/>
                <w:szCs w:val="20"/>
              </w:rPr>
              <w:t xml:space="preserve">     </w:t>
            </w:r>
            <w:r>
              <w:rPr>
                <w:b/>
                <w:sz w:val="20"/>
                <w:szCs w:val="20"/>
              </w:rPr>
              <w:t xml:space="preserve"> MEDIDA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51B1" w:rsidRDefault="008E2333" w:rsidP="002561A6">
            <w:pPr>
              <w:pStyle w:val="normal0"/>
              <w:spacing w:line="247" w:lineRule="auto"/>
              <w:ind w:left="70" w:right="8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6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51B1" w:rsidRDefault="008E2333" w:rsidP="002561A6">
            <w:pPr>
              <w:pStyle w:val="normal0"/>
              <w:ind w:right="9" w:firstLine="13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VALOR</w:t>
            </w:r>
          </w:p>
          <w:p w:rsidR="003C51B1" w:rsidRDefault="008E2333" w:rsidP="002561A6">
            <w:pPr>
              <w:pStyle w:val="normal0"/>
              <w:ind w:right="9" w:firstLine="13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UNITÁRIO</w:t>
            </w:r>
          </w:p>
        </w:tc>
        <w:tc>
          <w:tcPr>
            <w:tcW w:w="1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51B1" w:rsidRDefault="008E2333" w:rsidP="002561A6">
            <w:pPr>
              <w:pStyle w:val="normal0"/>
              <w:ind w:left="70" w:right="39" w:hanging="6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b/>
                <w:sz w:val="20"/>
                <w:szCs w:val="20"/>
              </w:rPr>
              <w:t>VALOR TOTAL</w:t>
            </w:r>
          </w:p>
        </w:tc>
      </w:tr>
      <w:tr w:rsidR="003C51B1" w:rsidTr="002561A6">
        <w:trPr>
          <w:cantSplit/>
          <w:trHeight w:val="1425"/>
          <w:tblHeader/>
        </w:trPr>
        <w:tc>
          <w:tcPr>
            <w:tcW w:w="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1B1" w:rsidRDefault="003C51B1" w:rsidP="0058400F">
            <w:pPr>
              <w:pStyle w:val="normal0"/>
              <w:spacing w:before="240" w:after="240" w:line="24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1B1" w:rsidRDefault="003C51B1" w:rsidP="0058400F">
            <w:pPr>
              <w:pStyle w:val="normal0"/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1B1" w:rsidRDefault="003C51B1" w:rsidP="0058400F">
            <w:pPr>
              <w:pStyle w:val="normal0"/>
              <w:ind w:right="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1B1" w:rsidRDefault="003C51B1" w:rsidP="0058400F">
            <w:pPr>
              <w:pStyle w:val="normal0"/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1B1" w:rsidRDefault="003C51B1" w:rsidP="0058400F">
            <w:pPr>
              <w:pStyle w:val="normal0"/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51B1" w:rsidRDefault="003C51B1" w:rsidP="0058400F">
            <w:pPr>
              <w:pStyle w:val="normal0"/>
              <w:spacing w:before="240" w:after="240"/>
              <w:jc w:val="center"/>
              <w:rPr>
                <w:sz w:val="20"/>
                <w:szCs w:val="20"/>
              </w:rPr>
            </w:pPr>
          </w:p>
        </w:tc>
      </w:tr>
    </w:tbl>
    <w:p w:rsidR="003C51B1" w:rsidRDefault="003C51B1">
      <w:pPr>
        <w:pStyle w:val="normal0"/>
        <w:spacing w:before="240" w:after="240"/>
        <w:jc w:val="both"/>
        <w:rPr>
          <w:b/>
          <w:sz w:val="20"/>
          <w:szCs w:val="20"/>
        </w:rPr>
      </w:pPr>
    </w:p>
    <w:p w:rsidR="003C51B1" w:rsidRDefault="008E2333">
      <w:pPr>
        <w:pStyle w:val="normal0"/>
        <w:spacing w:before="240" w:after="240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1.2. O</w:t>
      </w:r>
      <w:r w:rsidR="003B1D7B">
        <w:rPr>
          <w:sz w:val="20"/>
          <w:szCs w:val="20"/>
        </w:rPr>
        <w:t>(</w:t>
      </w:r>
      <w:r w:rsidRPr="00B40B59">
        <w:rPr>
          <w:sz w:val="20"/>
          <w:szCs w:val="20"/>
        </w:rPr>
        <w:t>s</w:t>
      </w:r>
      <w:r w:rsidR="003B1D7B">
        <w:rPr>
          <w:sz w:val="20"/>
          <w:szCs w:val="20"/>
        </w:rPr>
        <w:t>)</w:t>
      </w:r>
      <w:r w:rsidRPr="00B40B59">
        <w:rPr>
          <w:sz w:val="20"/>
          <w:szCs w:val="20"/>
        </w:rPr>
        <w:t xml:space="preserve"> </w:t>
      </w:r>
      <w:r>
        <w:rPr>
          <w:sz w:val="20"/>
          <w:szCs w:val="20"/>
        </w:rPr>
        <w:t>objeto</w:t>
      </w:r>
      <w:r w:rsidR="003B1D7B">
        <w:rPr>
          <w:sz w:val="20"/>
          <w:szCs w:val="20"/>
        </w:rPr>
        <w:t>(s)</w:t>
      </w:r>
      <w:r>
        <w:rPr>
          <w:sz w:val="20"/>
          <w:szCs w:val="20"/>
        </w:rPr>
        <w:t xml:space="preserve"> desta contratação </w:t>
      </w:r>
      <w:proofErr w:type="gramStart"/>
      <w:r>
        <w:rPr>
          <w:sz w:val="20"/>
          <w:szCs w:val="20"/>
        </w:rPr>
        <w:t>são caracterizados</w:t>
      </w:r>
      <w:proofErr w:type="gramEnd"/>
      <w:r>
        <w:rPr>
          <w:sz w:val="20"/>
          <w:szCs w:val="20"/>
        </w:rPr>
        <w:t xml:space="preserve"> </w:t>
      </w:r>
      <w:r w:rsidR="005A32E5">
        <w:rPr>
          <w:sz w:val="20"/>
          <w:szCs w:val="20"/>
        </w:rPr>
        <w:t xml:space="preserve">como </w:t>
      </w:r>
      <w:r w:rsidR="005A32E5" w:rsidRPr="00353919">
        <w:rPr>
          <w:color w:val="FF0000"/>
          <w:sz w:val="20"/>
          <w:szCs w:val="20"/>
        </w:rPr>
        <w:t>(</w:t>
      </w:r>
      <w:r w:rsidR="005A32E5" w:rsidRPr="000A3FB1">
        <w:rPr>
          <w:color w:val="FF0000"/>
          <w:sz w:val="20"/>
          <w:szCs w:val="20"/>
        </w:rPr>
        <w:t>BENS DE LUXO OU COMUNS</w:t>
      </w:r>
      <w:r w:rsidR="005A32E5">
        <w:rPr>
          <w:color w:val="FF0000"/>
          <w:sz w:val="20"/>
          <w:szCs w:val="20"/>
        </w:rPr>
        <w:t>)</w:t>
      </w:r>
      <w:r w:rsidR="005A32E5">
        <w:rPr>
          <w:sz w:val="20"/>
          <w:szCs w:val="20"/>
        </w:rPr>
        <w:t>, conforme</w:t>
      </w:r>
      <w:r>
        <w:rPr>
          <w:sz w:val="20"/>
          <w:szCs w:val="20"/>
        </w:rPr>
        <w:t xml:space="preserve"> justificativa constante do Estudo Técnico Preliminar</w:t>
      </w:r>
      <w:r>
        <w:rPr>
          <w:i/>
          <w:color w:val="FF0000"/>
          <w:sz w:val="20"/>
          <w:szCs w:val="20"/>
        </w:rPr>
        <w:t xml:space="preserve"> (quando existente).</w:t>
      </w:r>
    </w:p>
    <w:p w:rsidR="003C51B1" w:rsidRDefault="008E2333">
      <w:pPr>
        <w:pStyle w:val="normal0"/>
        <w:spacing w:before="240" w:after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1.3. O prazo de vigência da contratação é </w:t>
      </w:r>
      <w:proofErr w:type="gramStart"/>
      <w:r>
        <w:rPr>
          <w:sz w:val="20"/>
          <w:szCs w:val="20"/>
        </w:rPr>
        <w:t>de ...</w:t>
      </w:r>
      <w:proofErr w:type="gramEnd"/>
      <w:r>
        <w:rPr>
          <w:sz w:val="20"/>
          <w:szCs w:val="20"/>
        </w:rPr>
        <w:t xml:space="preserve">........................... </w:t>
      </w:r>
      <w:proofErr w:type="gramStart"/>
      <w:r>
        <w:rPr>
          <w:sz w:val="20"/>
          <w:szCs w:val="20"/>
        </w:rPr>
        <w:t>contados</w:t>
      </w:r>
      <w:proofErr w:type="gramEnd"/>
      <w:r>
        <w:rPr>
          <w:sz w:val="20"/>
          <w:szCs w:val="20"/>
        </w:rPr>
        <w:t xml:space="preserve"> do(a) ............................., na forma do art. 105 da Lei nº 14.133/2021.</w:t>
      </w:r>
      <w:r w:rsidR="00B40B59" w:rsidRPr="00B40B59">
        <w:rPr>
          <w:color w:val="FF0000"/>
          <w:sz w:val="20"/>
          <w:szCs w:val="20"/>
        </w:rPr>
        <w:t xml:space="preserve"> </w:t>
      </w:r>
      <w:r w:rsidR="00475F02">
        <w:rPr>
          <w:color w:val="FF0000"/>
          <w:sz w:val="20"/>
          <w:szCs w:val="20"/>
        </w:rPr>
        <w:t xml:space="preserve">SE FOR </w:t>
      </w:r>
      <w:r w:rsidR="00B40B59" w:rsidRPr="000A3FB1">
        <w:rPr>
          <w:color w:val="FF0000"/>
          <w:sz w:val="20"/>
          <w:szCs w:val="20"/>
        </w:rPr>
        <w:t>AQUISIÇÃO DE PRODUTO DE PRONTA E</w:t>
      </w:r>
      <w:r w:rsidR="00B40B59" w:rsidRPr="000A3FB1">
        <w:rPr>
          <w:color w:val="FF0000"/>
          <w:sz w:val="20"/>
          <w:szCs w:val="20"/>
        </w:rPr>
        <w:t>N</w:t>
      </w:r>
      <w:r w:rsidR="00B40B59" w:rsidRPr="000A3FB1">
        <w:rPr>
          <w:color w:val="FF0000"/>
          <w:sz w:val="20"/>
          <w:szCs w:val="20"/>
        </w:rPr>
        <w:t>TREGA</w:t>
      </w:r>
      <w:r w:rsidR="00475F02">
        <w:rPr>
          <w:color w:val="FF0000"/>
          <w:sz w:val="20"/>
          <w:szCs w:val="20"/>
        </w:rPr>
        <w:t>,</w:t>
      </w:r>
      <w:r w:rsidR="00B40B59" w:rsidRPr="000A3FB1">
        <w:rPr>
          <w:color w:val="FF0000"/>
          <w:sz w:val="20"/>
          <w:szCs w:val="20"/>
        </w:rPr>
        <w:t xml:space="preserve"> EXCLUIR</w:t>
      </w:r>
    </w:p>
    <w:p w:rsidR="003C51B1" w:rsidRPr="007F55B3" w:rsidRDefault="008E2333">
      <w:pPr>
        <w:pStyle w:val="normal0"/>
        <w:spacing w:before="240" w:after="240"/>
        <w:jc w:val="both"/>
        <w:rPr>
          <w:b/>
          <w:i/>
          <w:color w:val="FF0000"/>
          <w:szCs w:val="20"/>
          <w:u w:val="single"/>
        </w:rPr>
      </w:pPr>
      <w:r w:rsidRPr="007F55B3">
        <w:rPr>
          <w:b/>
          <w:i/>
          <w:color w:val="FF0000"/>
          <w:szCs w:val="20"/>
          <w:u w:val="single"/>
        </w:rPr>
        <w:t>OU</w:t>
      </w:r>
    </w:p>
    <w:p w:rsidR="003C51B1" w:rsidRDefault="008E2333">
      <w:pPr>
        <w:pStyle w:val="normal0"/>
        <w:spacing w:before="240" w:after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1.3. O prazo de vigência da contratação é </w:t>
      </w:r>
      <w:proofErr w:type="gramStart"/>
      <w:r>
        <w:rPr>
          <w:sz w:val="20"/>
          <w:szCs w:val="20"/>
        </w:rPr>
        <w:t>de ...</w:t>
      </w:r>
      <w:proofErr w:type="gramEnd"/>
      <w:r>
        <w:rPr>
          <w:sz w:val="20"/>
          <w:szCs w:val="20"/>
        </w:rPr>
        <w:t xml:space="preserve">........................... (máximo de um ano da ocorrência da emergência ou calamidade) contados </w:t>
      </w:r>
      <w:proofErr w:type="gramStart"/>
      <w:r>
        <w:rPr>
          <w:sz w:val="20"/>
          <w:szCs w:val="20"/>
        </w:rPr>
        <w:t>do(</w:t>
      </w:r>
      <w:proofErr w:type="gramEnd"/>
      <w:r>
        <w:rPr>
          <w:sz w:val="20"/>
          <w:szCs w:val="20"/>
        </w:rPr>
        <w:t>a) ............................., improrrogável, na forma do art. 75, VIII da Lei n° 14.133/2021.</w:t>
      </w:r>
      <w:r w:rsidR="004B5EFF" w:rsidRPr="004B5EFF">
        <w:rPr>
          <w:color w:val="FF0000"/>
          <w:sz w:val="20"/>
          <w:szCs w:val="20"/>
        </w:rPr>
        <w:t xml:space="preserve"> </w:t>
      </w:r>
      <w:r w:rsidR="00475F02">
        <w:rPr>
          <w:color w:val="FF0000"/>
          <w:sz w:val="20"/>
          <w:szCs w:val="20"/>
        </w:rPr>
        <w:t xml:space="preserve">SE FOR </w:t>
      </w:r>
      <w:r w:rsidR="00475F02" w:rsidRPr="000A3FB1">
        <w:rPr>
          <w:color w:val="FF0000"/>
          <w:sz w:val="20"/>
          <w:szCs w:val="20"/>
        </w:rPr>
        <w:t>AQUISIÇÃO DE PRODUTO DE PRONTA ENTREGA</w:t>
      </w:r>
      <w:r w:rsidR="00475F02">
        <w:rPr>
          <w:color w:val="FF0000"/>
          <w:sz w:val="20"/>
          <w:szCs w:val="20"/>
        </w:rPr>
        <w:t>,</w:t>
      </w:r>
      <w:r w:rsidR="00475F02" w:rsidRPr="000A3FB1">
        <w:rPr>
          <w:color w:val="FF0000"/>
          <w:sz w:val="20"/>
          <w:szCs w:val="20"/>
        </w:rPr>
        <w:t xml:space="preserve"> EXCLUIR</w:t>
      </w:r>
    </w:p>
    <w:p w:rsidR="003C51B1" w:rsidRDefault="008E2333">
      <w:pPr>
        <w:pStyle w:val="normal0"/>
        <w:spacing w:before="240" w:after="240"/>
        <w:jc w:val="both"/>
        <w:rPr>
          <w:b/>
          <w:color w:val="FF0000"/>
          <w:sz w:val="20"/>
          <w:szCs w:val="20"/>
        </w:rPr>
      </w:pPr>
      <w:r>
        <w:rPr>
          <w:sz w:val="20"/>
          <w:szCs w:val="20"/>
        </w:rPr>
        <w:lastRenderedPageBreak/>
        <w:t>1.4. O custo estimado total da contratação é de</w:t>
      </w:r>
      <w:r>
        <w:rPr>
          <w:i/>
          <w:color w:val="FF0000"/>
          <w:sz w:val="20"/>
          <w:szCs w:val="20"/>
        </w:rPr>
        <w:t xml:space="preserve"> </w:t>
      </w:r>
      <w:proofErr w:type="gramStart"/>
      <w:r>
        <w:rPr>
          <w:i/>
          <w:color w:val="FF0000"/>
          <w:sz w:val="20"/>
          <w:szCs w:val="20"/>
        </w:rPr>
        <w:t>R$ ...</w:t>
      </w:r>
      <w:proofErr w:type="gramEnd"/>
      <w:r>
        <w:rPr>
          <w:i/>
          <w:color w:val="FF0000"/>
          <w:sz w:val="20"/>
          <w:szCs w:val="20"/>
        </w:rPr>
        <w:t xml:space="preserve">.. (por extenso), </w:t>
      </w:r>
      <w:r>
        <w:rPr>
          <w:sz w:val="20"/>
          <w:szCs w:val="20"/>
        </w:rPr>
        <w:t>conforme custos unitários apostos</w:t>
      </w:r>
      <w:r>
        <w:rPr>
          <w:i/>
          <w:color w:val="FF0000"/>
          <w:sz w:val="20"/>
          <w:szCs w:val="20"/>
        </w:rPr>
        <w:t xml:space="preserve"> na tabela acima </w:t>
      </w:r>
      <w:r>
        <w:rPr>
          <w:b/>
          <w:i/>
          <w:color w:val="FF0000"/>
          <w:sz w:val="20"/>
          <w:szCs w:val="20"/>
        </w:rPr>
        <w:t>OU</w:t>
      </w:r>
      <w:r>
        <w:rPr>
          <w:i/>
          <w:color w:val="FF0000"/>
          <w:sz w:val="20"/>
          <w:szCs w:val="20"/>
        </w:rPr>
        <w:t xml:space="preserve"> em anexo.</w:t>
      </w:r>
    </w:p>
    <w:p w:rsidR="003C51B1" w:rsidRDefault="008E2333">
      <w:pPr>
        <w:pStyle w:val="normal0"/>
        <w:spacing w:before="240" w:after="240"/>
        <w:jc w:val="both"/>
        <w:rPr>
          <w:i/>
          <w:color w:val="FF0000"/>
          <w:sz w:val="20"/>
          <w:szCs w:val="20"/>
        </w:rPr>
      </w:pPr>
      <w:r>
        <w:rPr>
          <w:b/>
          <w:i/>
          <w:color w:val="FF0000"/>
          <w:sz w:val="20"/>
          <w:szCs w:val="20"/>
        </w:rPr>
        <w:t>OBS.</w:t>
      </w:r>
      <w:r>
        <w:rPr>
          <w:i/>
          <w:color w:val="FF0000"/>
          <w:sz w:val="20"/>
          <w:szCs w:val="20"/>
        </w:rPr>
        <w:t>: Estimativas do valor da contratação, acompanhadas dos preços unitários referenciais, das memórias de cálculo e dos documentos que lhe dão suporte, com os parâmetros utilizados para a obtenção dos preços e para os respectivos cálculos, que devem constar de documento separado e classificado. (Art. 6°, inciso XXIII, alínea “i” da LF 14.133/21).</w:t>
      </w:r>
    </w:p>
    <w:p w:rsidR="003C51B1" w:rsidRPr="00BD381F" w:rsidRDefault="008E2333">
      <w:pPr>
        <w:pStyle w:val="normal0"/>
        <w:spacing w:before="20" w:after="240"/>
        <w:jc w:val="both"/>
        <w:rPr>
          <w:sz w:val="20"/>
          <w:szCs w:val="20"/>
          <w:highlight w:val="green"/>
        </w:rPr>
      </w:pPr>
      <w:r>
        <w:rPr>
          <w:sz w:val="20"/>
          <w:szCs w:val="20"/>
        </w:rPr>
        <w:t xml:space="preserve">1.5. Se tratando a futura contratação a ser </w:t>
      </w:r>
      <w:proofErr w:type="gramStart"/>
      <w:r>
        <w:rPr>
          <w:sz w:val="20"/>
          <w:szCs w:val="20"/>
        </w:rPr>
        <w:t>viabilizada</w:t>
      </w:r>
      <w:proofErr w:type="gramEnd"/>
      <w:r>
        <w:rPr>
          <w:sz w:val="20"/>
          <w:szCs w:val="20"/>
        </w:rPr>
        <w:t xml:space="preserve"> mediante Sistema de Registro de Preços, o licitante poderá oferecer quantitativo inferior ao máximo previsto no edital não inferior à ________________________unidades, obrigando-se nos limites dela;</w:t>
      </w:r>
      <w:r w:rsidR="00BD381F">
        <w:rPr>
          <w:sz w:val="20"/>
          <w:szCs w:val="20"/>
        </w:rPr>
        <w:t xml:space="preserve"> </w:t>
      </w:r>
      <w:r w:rsidR="00BD381F" w:rsidRPr="00BD381F">
        <w:rPr>
          <w:color w:val="FF0000"/>
          <w:sz w:val="20"/>
          <w:szCs w:val="20"/>
          <w:highlight w:val="green"/>
        </w:rPr>
        <w:t>SE FOR AQUISIÇÃO DE PRODUTO DE PRONTA ENTREGA, EXCLUIR</w:t>
      </w:r>
    </w:p>
    <w:p w:rsidR="003C51B1" w:rsidRPr="007F55B3" w:rsidRDefault="008E2333">
      <w:pPr>
        <w:pStyle w:val="normal0"/>
        <w:spacing w:before="20" w:after="240"/>
        <w:jc w:val="both"/>
        <w:rPr>
          <w:b/>
          <w:i/>
          <w:color w:val="FF0000"/>
          <w:szCs w:val="20"/>
          <w:u w:val="single"/>
        </w:rPr>
      </w:pPr>
      <w:r w:rsidRPr="007F55B3">
        <w:rPr>
          <w:b/>
          <w:i/>
          <w:color w:val="FF0000"/>
          <w:szCs w:val="20"/>
          <w:u w:val="single"/>
        </w:rPr>
        <w:t>OU</w:t>
      </w:r>
    </w:p>
    <w:p w:rsidR="003C51B1" w:rsidRPr="00BD381F" w:rsidRDefault="008E2333">
      <w:pPr>
        <w:pStyle w:val="normal0"/>
        <w:spacing w:before="20" w:after="240"/>
        <w:jc w:val="both"/>
        <w:rPr>
          <w:sz w:val="20"/>
          <w:szCs w:val="20"/>
          <w:highlight w:val="green"/>
        </w:rPr>
      </w:pPr>
      <w:r>
        <w:rPr>
          <w:sz w:val="20"/>
          <w:szCs w:val="20"/>
        </w:rPr>
        <w:t xml:space="preserve">1.5. Se tratando a futura contratação a ser </w:t>
      </w:r>
      <w:proofErr w:type="gramStart"/>
      <w:r>
        <w:rPr>
          <w:sz w:val="20"/>
          <w:szCs w:val="20"/>
        </w:rPr>
        <w:t>viabilizada</w:t>
      </w:r>
      <w:proofErr w:type="gramEnd"/>
      <w:r>
        <w:rPr>
          <w:sz w:val="20"/>
          <w:szCs w:val="20"/>
        </w:rPr>
        <w:t xml:space="preserve"> mediante Sistema de Registro de Preços, o licitante </w:t>
      </w:r>
      <w:r w:rsidRPr="004B5EFF">
        <w:rPr>
          <w:b/>
          <w:sz w:val="20"/>
          <w:szCs w:val="20"/>
        </w:rPr>
        <w:t>NÃO</w:t>
      </w:r>
      <w:r>
        <w:rPr>
          <w:sz w:val="20"/>
          <w:szCs w:val="20"/>
        </w:rPr>
        <w:t xml:space="preserve"> poderá oferecer proposta em quantitativo inferior ao máximo previsto no edital.</w:t>
      </w:r>
      <w:r w:rsidR="00BD381F">
        <w:rPr>
          <w:sz w:val="20"/>
          <w:szCs w:val="20"/>
        </w:rPr>
        <w:t xml:space="preserve"> </w:t>
      </w:r>
      <w:r w:rsidR="00BD381F" w:rsidRPr="00BD381F">
        <w:rPr>
          <w:color w:val="FF0000"/>
          <w:sz w:val="20"/>
          <w:szCs w:val="20"/>
          <w:highlight w:val="green"/>
        </w:rPr>
        <w:t>SE FOR AQUISIÇÃO DE PRODUTO DE PRONTA ENTREGA, EXCLUIR</w:t>
      </w:r>
    </w:p>
    <w:p w:rsidR="003C51B1" w:rsidRDefault="008E2333">
      <w:pPr>
        <w:pStyle w:val="normal0"/>
        <w:ind w:right="1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FUNDAMENTAÇÃO E DESCRIÇÃO DA NECESSIDADE DA CONTRATAÇÃO (art. 6º, inciso XXIII, alínea ‘b’ da Lei n. 14.133/2021).</w:t>
      </w:r>
    </w:p>
    <w:p w:rsidR="003C51B1" w:rsidRDefault="003C51B1">
      <w:pPr>
        <w:pStyle w:val="normal0"/>
        <w:ind w:right="120"/>
        <w:jc w:val="both"/>
        <w:rPr>
          <w:b/>
          <w:sz w:val="20"/>
          <w:szCs w:val="20"/>
        </w:rPr>
      </w:pPr>
    </w:p>
    <w:p w:rsidR="003C51B1" w:rsidRDefault="008E2333">
      <w:pPr>
        <w:pStyle w:val="normal0"/>
        <w:ind w:right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A Fundamentação da Contratação e seus quantitativos encontram-se pormenorizada em Tópico específico dos Estudos Técnicos Preliminares</w:t>
      </w:r>
      <w:r>
        <w:rPr>
          <w:i/>
          <w:color w:val="FF0000"/>
          <w:sz w:val="20"/>
          <w:szCs w:val="20"/>
        </w:rPr>
        <w:t xml:space="preserve"> (quando existente)</w:t>
      </w:r>
      <w:r>
        <w:rPr>
          <w:sz w:val="20"/>
          <w:szCs w:val="20"/>
        </w:rPr>
        <w:t xml:space="preserve">, apêndice deste Termo de Referência. </w:t>
      </w:r>
    </w:p>
    <w:p w:rsidR="003C51B1" w:rsidRDefault="008E2333">
      <w:pPr>
        <w:pStyle w:val="normal0"/>
        <w:ind w:right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A demanda do órgão tem como base as seguintes características: ________________________</w:t>
      </w:r>
    </w:p>
    <w:p w:rsidR="003C51B1" w:rsidRDefault="008E2333">
      <w:pPr>
        <w:pStyle w:val="normal0"/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C51B1" w:rsidRDefault="008E2333">
      <w:pPr>
        <w:pStyle w:val="normal0"/>
        <w:ind w:right="1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3.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DESCRIÇÃO DA SOLUÇÃO COMO UM TODO CONSIDERADO O CICLO DE VIDA DO OBJ</w:t>
      </w:r>
      <w:r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>TO (art. 6º, inciso XXIII, alínea ‘c’).</w:t>
      </w:r>
    </w:p>
    <w:p w:rsidR="003C51B1" w:rsidRDefault="003C51B1">
      <w:pPr>
        <w:pStyle w:val="normal0"/>
        <w:ind w:right="120"/>
        <w:jc w:val="both"/>
        <w:rPr>
          <w:b/>
          <w:sz w:val="20"/>
          <w:szCs w:val="20"/>
        </w:rPr>
      </w:pPr>
    </w:p>
    <w:p w:rsidR="003C51B1" w:rsidRDefault="008E2333">
      <w:pPr>
        <w:pStyle w:val="normal0"/>
        <w:ind w:left="141" w:right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A descrição da solução como um todo, encontra-se pormenorizada em tópico específico dos E</w:t>
      </w:r>
      <w:r>
        <w:rPr>
          <w:sz w:val="20"/>
          <w:szCs w:val="20"/>
        </w:rPr>
        <w:t>s</w:t>
      </w:r>
      <w:r>
        <w:rPr>
          <w:sz w:val="20"/>
          <w:szCs w:val="20"/>
        </w:rPr>
        <w:t>tudos Técnicos Preliminares</w:t>
      </w:r>
      <w:r>
        <w:rPr>
          <w:i/>
          <w:color w:val="FF0000"/>
          <w:sz w:val="20"/>
          <w:szCs w:val="20"/>
        </w:rPr>
        <w:t xml:space="preserve"> (quando existente)</w:t>
      </w:r>
      <w:r>
        <w:rPr>
          <w:sz w:val="20"/>
          <w:szCs w:val="20"/>
        </w:rPr>
        <w:t>, apêndice deste Termo de Referência.</w:t>
      </w:r>
    </w:p>
    <w:p w:rsidR="003C51B1" w:rsidRDefault="003C51B1">
      <w:pPr>
        <w:pStyle w:val="normal0"/>
        <w:spacing w:after="240"/>
        <w:jc w:val="both"/>
        <w:rPr>
          <w:sz w:val="20"/>
          <w:szCs w:val="20"/>
        </w:rPr>
      </w:pPr>
    </w:p>
    <w:p w:rsidR="003C51B1" w:rsidRDefault="008E2333">
      <w:pPr>
        <w:pStyle w:val="normal0"/>
        <w:spacing w:before="100" w:after="2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REQUISITOS DA CONTRATAÇÃO (art. 6º, XXIII, alínea ‘d’ da Lei nº 14.133/21).</w:t>
      </w:r>
    </w:p>
    <w:p w:rsidR="003C51B1" w:rsidRDefault="008E2333">
      <w:pPr>
        <w:pStyle w:val="normal0"/>
        <w:spacing w:before="240" w:after="240"/>
        <w:jc w:val="both"/>
        <w:rPr>
          <w:sz w:val="20"/>
          <w:szCs w:val="20"/>
          <w:highlight w:val="white"/>
        </w:rPr>
      </w:pPr>
      <w:r>
        <w:rPr>
          <w:sz w:val="20"/>
          <w:szCs w:val="20"/>
        </w:rPr>
        <w:t>4.1. Além dos critérios de sustentabilidade eventualmente inseridos na descrição do objeto, devem ser atendidos os seguintes requisitos, que se baseiam no Guia Nacional de Contratações Sustent</w:t>
      </w:r>
      <w:r>
        <w:rPr>
          <w:sz w:val="20"/>
          <w:szCs w:val="20"/>
        </w:rPr>
        <w:t>á</w:t>
      </w:r>
      <w:r>
        <w:rPr>
          <w:sz w:val="20"/>
          <w:szCs w:val="20"/>
        </w:rPr>
        <w:t xml:space="preserve">veis: </w:t>
      </w:r>
      <w:proofErr w:type="gramStart"/>
      <w:r w:rsidRPr="008A58B7">
        <w:rPr>
          <w:color w:val="FF0000"/>
          <w:sz w:val="20"/>
          <w:szCs w:val="20"/>
        </w:rPr>
        <w:t>............</w:t>
      </w:r>
      <w:proofErr w:type="gramEnd"/>
      <w:r w:rsidR="008A58B7" w:rsidRPr="00CF64D2">
        <w:rPr>
          <w:color w:val="FF0000"/>
          <w:sz w:val="20"/>
          <w:szCs w:val="20"/>
          <w:highlight w:val="green"/>
        </w:rPr>
        <w:t>(PREENCHER)</w:t>
      </w:r>
    </w:p>
    <w:p w:rsidR="003C51B1" w:rsidRDefault="008E2333">
      <w:pPr>
        <w:pStyle w:val="normal0"/>
        <w:spacing w:before="240" w:after="240"/>
        <w:jc w:val="both"/>
        <w:rPr>
          <w:sz w:val="20"/>
          <w:szCs w:val="20"/>
        </w:rPr>
      </w:pPr>
      <w:r>
        <w:rPr>
          <w:sz w:val="20"/>
          <w:szCs w:val="20"/>
        </w:rPr>
        <w:t>4.2. Não será admitida a subcontratação do objeto contratual.</w:t>
      </w:r>
    </w:p>
    <w:p w:rsidR="003C51B1" w:rsidRPr="007F55B3" w:rsidRDefault="008E2333">
      <w:pPr>
        <w:pStyle w:val="normal0"/>
        <w:spacing w:before="240" w:after="240"/>
        <w:ind w:left="440"/>
        <w:jc w:val="both"/>
        <w:rPr>
          <w:i/>
          <w:color w:val="FF0000"/>
          <w:szCs w:val="20"/>
          <w:highlight w:val="white"/>
        </w:rPr>
      </w:pPr>
      <w:r w:rsidRPr="007F55B3">
        <w:rPr>
          <w:b/>
          <w:i/>
          <w:color w:val="FF0000"/>
          <w:szCs w:val="20"/>
          <w:u w:val="single"/>
        </w:rPr>
        <w:t>OU</w:t>
      </w:r>
    </w:p>
    <w:p w:rsidR="003C51B1" w:rsidRDefault="008E2333">
      <w:pPr>
        <w:pStyle w:val="normal0"/>
        <w:spacing w:before="240" w:after="240"/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CF64D2">
        <w:rPr>
          <w:sz w:val="20"/>
          <w:szCs w:val="20"/>
        </w:rPr>
        <w:t>2</w:t>
      </w:r>
      <w:r>
        <w:rPr>
          <w:sz w:val="20"/>
          <w:szCs w:val="20"/>
        </w:rPr>
        <w:t xml:space="preserve">. É permitida a subcontratação parcial do objeto, até o limite </w:t>
      </w:r>
      <w:proofErr w:type="gramStart"/>
      <w:r>
        <w:rPr>
          <w:sz w:val="20"/>
          <w:szCs w:val="20"/>
        </w:rPr>
        <w:t>de ...</w:t>
      </w:r>
      <w:proofErr w:type="gramEnd"/>
      <w:r>
        <w:rPr>
          <w:sz w:val="20"/>
          <w:szCs w:val="20"/>
        </w:rPr>
        <w:t>... % (</w:t>
      </w:r>
      <w:proofErr w:type="gramStart"/>
      <w:r>
        <w:rPr>
          <w:sz w:val="20"/>
          <w:szCs w:val="20"/>
        </w:rPr>
        <w:t>.....</w:t>
      </w:r>
      <w:proofErr w:type="gramEnd"/>
      <w:r>
        <w:rPr>
          <w:sz w:val="20"/>
          <w:szCs w:val="20"/>
        </w:rPr>
        <w:t xml:space="preserve"> por cento) do valor total do contrato, nas seguintes condições:</w:t>
      </w:r>
    </w:p>
    <w:p w:rsidR="003C51B1" w:rsidRDefault="008E2333">
      <w:pPr>
        <w:pStyle w:val="normal0"/>
        <w:spacing w:before="240" w:after="24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CF64D2">
        <w:rPr>
          <w:sz w:val="20"/>
          <w:szCs w:val="20"/>
        </w:rPr>
        <w:t>2</w:t>
      </w:r>
      <w:r>
        <w:rPr>
          <w:sz w:val="20"/>
          <w:szCs w:val="20"/>
        </w:rPr>
        <w:t>.1. É vedada a subcontratação parcela principal da obrigação, a qual consiste em:</w:t>
      </w:r>
    </w:p>
    <w:p w:rsidR="003C51B1" w:rsidRDefault="008E2333">
      <w:pPr>
        <w:pStyle w:val="normal0"/>
        <w:spacing w:before="240" w:after="240"/>
        <w:ind w:left="9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4.</w:t>
      </w:r>
      <w:r w:rsidR="00CF64D2">
        <w:rPr>
          <w:sz w:val="20"/>
          <w:szCs w:val="20"/>
        </w:rPr>
        <w:t>2</w:t>
      </w:r>
      <w:r>
        <w:rPr>
          <w:sz w:val="20"/>
          <w:szCs w:val="20"/>
        </w:rPr>
        <w:t xml:space="preserve">.1.1. </w:t>
      </w:r>
      <w:proofErr w:type="gramStart"/>
      <w:r>
        <w:rPr>
          <w:sz w:val="20"/>
          <w:szCs w:val="20"/>
        </w:rPr>
        <w:t>.......</w:t>
      </w:r>
      <w:proofErr w:type="gramEnd"/>
    </w:p>
    <w:p w:rsidR="003C51B1" w:rsidRDefault="008E2333">
      <w:pPr>
        <w:pStyle w:val="normal0"/>
        <w:spacing w:before="240" w:after="24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CF64D2">
        <w:rPr>
          <w:sz w:val="20"/>
          <w:szCs w:val="20"/>
        </w:rPr>
        <w:t xml:space="preserve">     4.2</w:t>
      </w:r>
      <w:r>
        <w:rPr>
          <w:sz w:val="20"/>
          <w:szCs w:val="20"/>
        </w:rPr>
        <w:t xml:space="preserve">.1.2.    </w:t>
      </w:r>
      <w:proofErr w:type="gramStart"/>
      <w:r>
        <w:rPr>
          <w:sz w:val="20"/>
          <w:szCs w:val="20"/>
        </w:rPr>
        <w:t>.......</w:t>
      </w:r>
      <w:proofErr w:type="gramEnd"/>
    </w:p>
    <w:p w:rsidR="003C51B1" w:rsidRDefault="00CF64D2">
      <w:pPr>
        <w:pStyle w:val="normal0"/>
        <w:spacing w:before="240" w:after="240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4.2</w:t>
      </w:r>
      <w:r w:rsidR="008E2333">
        <w:rPr>
          <w:sz w:val="20"/>
          <w:szCs w:val="20"/>
        </w:rPr>
        <w:t>.2. Poderão ser subcontratadas as seguintes parcelas do objeto:</w:t>
      </w:r>
    </w:p>
    <w:p w:rsidR="003C51B1" w:rsidRDefault="008E2333">
      <w:pPr>
        <w:pStyle w:val="normal0"/>
        <w:spacing w:before="240" w:after="240"/>
        <w:ind w:left="9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4.3.2.1. </w:t>
      </w:r>
      <w:proofErr w:type="gramStart"/>
      <w:r>
        <w:rPr>
          <w:sz w:val="20"/>
          <w:szCs w:val="20"/>
        </w:rPr>
        <w:t>.....</w:t>
      </w:r>
      <w:proofErr w:type="gramEnd"/>
    </w:p>
    <w:p w:rsidR="003C51B1" w:rsidRDefault="008E2333">
      <w:pPr>
        <w:pStyle w:val="normal0"/>
        <w:spacing w:before="240" w:after="240"/>
        <w:ind w:left="9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4.3.2.2. </w:t>
      </w:r>
      <w:proofErr w:type="gramStart"/>
      <w:r>
        <w:rPr>
          <w:sz w:val="20"/>
          <w:szCs w:val="20"/>
        </w:rPr>
        <w:t>......</w:t>
      </w:r>
      <w:proofErr w:type="gramEnd"/>
    </w:p>
    <w:p w:rsidR="003C51B1" w:rsidRDefault="008E2333">
      <w:pPr>
        <w:pStyle w:val="normal0"/>
        <w:spacing w:before="240" w:after="240"/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CF64D2">
        <w:rPr>
          <w:sz w:val="20"/>
          <w:szCs w:val="20"/>
        </w:rPr>
        <w:t>3</w:t>
      </w:r>
      <w:r>
        <w:rPr>
          <w:sz w:val="20"/>
          <w:szCs w:val="20"/>
        </w:rPr>
        <w:t xml:space="preserve">. Não haverá exigência da garantia da contratação dos </w:t>
      </w:r>
      <w:proofErr w:type="spellStart"/>
      <w:r>
        <w:rPr>
          <w:sz w:val="20"/>
          <w:szCs w:val="20"/>
        </w:rPr>
        <w:t>arts</w:t>
      </w:r>
      <w:proofErr w:type="spellEnd"/>
      <w:r>
        <w:rPr>
          <w:sz w:val="20"/>
          <w:szCs w:val="20"/>
        </w:rPr>
        <w:t>. 96 e seguintes da Lei nº 14.133/21, pelas razões abaixo justificadas:</w:t>
      </w:r>
    </w:p>
    <w:p w:rsidR="003C51B1" w:rsidRPr="007F55B3" w:rsidRDefault="008E2333">
      <w:pPr>
        <w:pStyle w:val="normal0"/>
        <w:spacing w:before="240" w:after="240"/>
        <w:ind w:left="560"/>
        <w:jc w:val="both"/>
        <w:rPr>
          <w:b/>
          <w:i/>
          <w:color w:val="FF0000"/>
          <w:szCs w:val="20"/>
          <w:u w:val="single"/>
        </w:rPr>
      </w:pPr>
      <w:r w:rsidRPr="007F55B3">
        <w:rPr>
          <w:b/>
          <w:i/>
          <w:color w:val="FF0000"/>
          <w:szCs w:val="20"/>
          <w:u w:val="single"/>
        </w:rPr>
        <w:t>OU</w:t>
      </w:r>
    </w:p>
    <w:p w:rsidR="003C51B1" w:rsidRDefault="008E2333">
      <w:pPr>
        <w:pStyle w:val="normal0"/>
        <w:spacing w:before="240" w:after="240"/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 w:rsidR="00CF64D2">
        <w:rPr>
          <w:sz w:val="20"/>
          <w:szCs w:val="20"/>
        </w:rPr>
        <w:t>3</w:t>
      </w:r>
      <w:r>
        <w:rPr>
          <w:sz w:val="20"/>
          <w:szCs w:val="20"/>
        </w:rPr>
        <w:t>.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Será exigida a garantia da contratação de que tratam os </w:t>
      </w:r>
      <w:proofErr w:type="spellStart"/>
      <w:r>
        <w:rPr>
          <w:sz w:val="20"/>
          <w:szCs w:val="20"/>
        </w:rPr>
        <w:t>arts</w:t>
      </w:r>
      <w:proofErr w:type="spellEnd"/>
      <w:r>
        <w:rPr>
          <w:sz w:val="20"/>
          <w:szCs w:val="20"/>
        </w:rPr>
        <w:t xml:space="preserve">. 96 e seguintes da Lei nº 14.133/21, no percentual </w:t>
      </w:r>
      <w:proofErr w:type="gramStart"/>
      <w:r>
        <w:rPr>
          <w:sz w:val="20"/>
          <w:szCs w:val="20"/>
        </w:rPr>
        <w:t>de ...</w:t>
      </w:r>
      <w:proofErr w:type="gramEnd"/>
      <w:r>
        <w:rPr>
          <w:sz w:val="20"/>
          <w:szCs w:val="20"/>
        </w:rPr>
        <w:t>% do valor contratual, conforme regras previstas no contrato.</w:t>
      </w:r>
    </w:p>
    <w:p w:rsidR="003C51B1" w:rsidRPr="00E838C0" w:rsidRDefault="008E2333">
      <w:pPr>
        <w:pStyle w:val="normal0"/>
        <w:spacing w:before="240" w:after="240"/>
        <w:ind w:right="120"/>
        <w:jc w:val="both"/>
        <w:rPr>
          <w:sz w:val="20"/>
          <w:szCs w:val="20"/>
        </w:rPr>
      </w:pPr>
      <w:r w:rsidRPr="00E838C0">
        <w:rPr>
          <w:sz w:val="20"/>
          <w:szCs w:val="20"/>
        </w:rPr>
        <w:t>4.</w:t>
      </w:r>
      <w:r w:rsidR="00CF64D2">
        <w:rPr>
          <w:sz w:val="20"/>
          <w:szCs w:val="20"/>
        </w:rPr>
        <w:t>4</w:t>
      </w:r>
      <w:r w:rsidRPr="00E838C0">
        <w:rPr>
          <w:sz w:val="20"/>
          <w:szCs w:val="20"/>
        </w:rPr>
        <w:t xml:space="preserve">. A vistoria </w:t>
      </w:r>
      <w:r w:rsidRPr="00E838C0">
        <w:rPr>
          <w:b/>
          <w:sz w:val="20"/>
          <w:szCs w:val="20"/>
        </w:rPr>
        <w:t>não</w:t>
      </w:r>
      <w:r w:rsidRPr="00E838C0">
        <w:rPr>
          <w:sz w:val="20"/>
          <w:szCs w:val="20"/>
        </w:rPr>
        <w:t xml:space="preserve"> se aplica ao objeto desta contratação, uma vez que se trata de processo </w:t>
      </w:r>
      <w:proofErr w:type="gramStart"/>
      <w:r w:rsidRPr="00E838C0">
        <w:rPr>
          <w:sz w:val="20"/>
          <w:szCs w:val="20"/>
        </w:rPr>
        <w:t xml:space="preserve">de </w:t>
      </w:r>
      <w:r w:rsidR="007F55B3" w:rsidRPr="008A58B7">
        <w:rPr>
          <w:color w:val="FF0000"/>
          <w:sz w:val="20"/>
          <w:szCs w:val="20"/>
        </w:rPr>
        <w:t>...</w:t>
      </w:r>
      <w:proofErr w:type="gramEnd"/>
      <w:r w:rsidR="007F55B3" w:rsidRPr="008A58B7">
        <w:rPr>
          <w:color w:val="FF0000"/>
          <w:sz w:val="20"/>
          <w:szCs w:val="20"/>
        </w:rPr>
        <w:t>.........</w:t>
      </w:r>
      <w:r w:rsidR="007F55B3" w:rsidRPr="00CF64D2">
        <w:rPr>
          <w:color w:val="FF0000"/>
          <w:sz w:val="20"/>
          <w:szCs w:val="20"/>
          <w:highlight w:val="green"/>
        </w:rPr>
        <w:t>(PREENCHER)</w:t>
      </w:r>
    </w:p>
    <w:p w:rsidR="007F55B3" w:rsidRPr="007F55B3" w:rsidRDefault="007F55B3" w:rsidP="007F55B3">
      <w:pPr>
        <w:pStyle w:val="normal0"/>
        <w:spacing w:before="240" w:after="240"/>
        <w:ind w:left="560"/>
        <w:jc w:val="both"/>
        <w:rPr>
          <w:b/>
          <w:i/>
          <w:color w:val="FF0000"/>
          <w:szCs w:val="20"/>
          <w:u w:val="single"/>
        </w:rPr>
      </w:pPr>
      <w:r w:rsidRPr="007F55B3">
        <w:rPr>
          <w:b/>
          <w:i/>
          <w:color w:val="FF0000"/>
          <w:szCs w:val="20"/>
          <w:u w:val="single"/>
        </w:rPr>
        <w:t>OU</w:t>
      </w:r>
    </w:p>
    <w:p w:rsidR="003C51B1" w:rsidRPr="007F55B3" w:rsidRDefault="00EC4643">
      <w:pPr>
        <w:pStyle w:val="normal0"/>
        <w:spacing w:before="240" w:after="160"/>
        <w:jc w:val="both"/>
        <w:rPr>
          <w:sz w:val="20"/>
          <w:szCs w:val="20"/>
        </w:rPr>
      </w:pPr>
      <w:r w:rsidRPr="007F55B3">
        <w:rPr>
          <w:sz w:val="20"/>
          <w:szCs w:val="20"/>
        </w:rPr>
        <w:t>4.</w:t>
      </w:r>
      <w:r w:rsidR="00CF64D2" w:rsidRPr="007F55B3">
        <w:rPr>
          <w:sz w:val="20"/>
          <w:szCs w:val="20"/>
        </w:rPr>
        <w:t>4</w:t>
      </w:r>
      <w:r w:rsidR="008E2333" w:rsidRPr="007F55B3">
        <w:rPr>
          <w:sz w:val="20"/>
          <w:szCs w:val="20"/>
        </w:rPr>
        <w:t>. A avaliação prévia do local de execução dos serviços é imprescindível para o conhecimento pleno das condições e peculiaridades do objeto a ser contratado, sendo assegurado ao interessado o direito de realização de vistoria prévia, acompanhado por servidor designado para esse fim, de s</w:t>
      </w:r>
      <w:r w:rsidR="008E2333" w:rsidRPr="007F55B3">
        <w:rPr>
          <w:sz w:val="20"/>
          <w:szCs w:val="20"/>
        </w:rPr>
        <w:t>e</w:t>
      </w:r>
      <w:r w:rsidR="008E2333" w:rsidRPr="007F55B3">
        <w:rPr>
          <w:sz w:val="20"/>
          <w:szCs w:val="20"/>
        </w:rPr>
        <w:t xml:space="preserve">gunda à sexta-feira, </w:t>
      </w:r>
      <w:proofErr w:type="gramStart"/>
      <w:r w:rsidR="008E2333" w:rsidRPr="007F55B3">
        <w:rPr>
          <w:sz w:val="20"/>
          <w:szCs w:val="20"/>
        </w:rPr>
        <w:t>das ...</w:t>
      </w:r>
      <w:proofErr w:type="gramEnd"/>
      <w:r w:rsidR="008E2333" w:rsidRPr="007F55B3">
        <w:rPr>
          <w:sz w:val="20"/>
          <w:szCs w:val="20"/>
        </w:rPr>
        <w:t xml:space="preserve">.. </w:t>
      </w:r>
      <w:proofErr w:type="gramStart"/>
      <w:r w:rsidR="008E2333" w:rsidRPr="007F55B3">
        <w:rPr>
          <w:sz w:val="20"/>
          <w:szCs w:val="20"/>
        </w:rPr>
        <w:t>horas</w:t>
      </w:r>
      <w:proofErr w:type="gramEnd"/>
      <w:r w:rsidR="008E2333" w:rsidRPr="007F55B3">
        <w:rPr>
          <w:sz w:val="20"/>
          <w:szCs w:val="20"/>
        </w:rPr>
        <w:t xml:space="preserve"> às ...... </w:t>
      </w:r>
      <w:proofErr w:type="gramStart"/>
      <w:r w:rsidR="008E2333" w:rsidRPr="007F55B3">
        <w:rPr>
          <w:sz w:val="20"/>
          <w:szCs w:val="20"/>
        </w:rPr>
        <w:t>horas</w:t>
      </w:r>
      <w:proofErr w:type="gramEnd"/>
      <w:r w:rsidR="008E2333" w:rsidRPr="007F55B3">
        <w:rPr>
          <w:sz w:val="20"/>
          <w:szCs w:val="20"/>
        </w:rPr>
        <w:t xml:space="preserve">. </w:t>
      </w:r>
      <w:r w:rsidR="007F55B3" w:rsidRPr="00CF64D2">
        <w:rPr>
          <w:color w:val="FF0000"/>
          <w:sz w:val="20"/>
          <w:szCs w:val="20"/>
          <w:highlight w:val="green"/>
        </w:rPr>
        <w:t>(PREENCHER)</w:t>
      </w:r>
      <w:r w:rsidR="008E2333" w:rsidRPr="007F55B3">
        <w:rPr>
          <w:sz w:val="20"/>
          <w:szCs w:val="20"/>
        </w:rPr>
        <w:t xml:space="preserve"> </w:t>
      </w:r>
    </w:p>
    <w:p w:rsidR="003C51B1" w:rsidRDefault="008E2333">
      <w:pPr>
        <w:pStyle w:val="normal0"/>
        <w:spacing w:before="240" w:after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C51B1" w:rsidRDefault="008E2333">
      <w:pPr>
        <w:pStyle w:val="normal0"/>
        <w:spacing w:before="180" w:after="2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5.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MODELO DE EXECUÇÃO CONTRATUAL (</w:t>
      </w:r>
      <w:proofErr w:type="spellStart"/>
      <w:r>
        <w:rPr>
          <w:b/>
          <w:sz w:val="20"/>
          <w:szCs w:val="20"/>
        </w:rPr>
        <w:t>arts</w:t>
      </w:r>
      <w:proofErr w:type="spellEnd"/>
      <w:r>
        <w:rPr>
          <w:b/>
          <w:sz w:val="20"/>
          <w:szCs w:val="20"/>
        </w:rPr>
        <w:t>. 6º, XXIII, alínea “e” da Lei nº 14.133/2021).</w:t>
      </w:r>
    </w:p>
    <w:p w:rsidR="003C51B1" w:rsidRDefault="008E2333" w:rsidP="008611C6">
      <w:pPr>
        <w:pStyle w:val="normal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5.1. O prazo de </w:t>
      </w:r>
      <w:r w:rsidR="00643A68">
        <w:rPr>
          <w:color w:val="FF0000"/>
          <w:sz w:val="20"/>
          <w:szCs w:val="20"/>
          <w:highlight w:val="green"/>
        </w:rPr>
        <w:t>(e</w:t>
      </w:r>
      <w:r w:rsidR="00643A68" w:rsidRPr="00643A68">
        <w:rPr>
          <w:color w:val="FF0000"/>
          <w:sz w:val="20"/>
          <w:szCs w:val="20"/>
          <w:highlight w:val="green"/>
        </w:rPr>
        <w:t xml:space="preserve">ntrega OU </w:t>
      </w:r>
      <w:r w:rsidRPr="00643A68">
        <w:rPr>
          <w:color w:val="FF0000"/>
          <w:sz w:val="20"/>
          <w:szCs w:val="20"/>
          <w:highlight w:val="green"/>
        </w:rPr>
        <w:t>execuçã</w:t>
      </w:r>
      <w:r w:rsidR="00643A68">
        <w:rPr>
          <w:color w:val="FF0000"/>
          <w:sz w:val="20"/>
          <w:szCs w:val="20"/>
          <w:highlight w:val="green"/>
        </w:rPr>
        <w:t>o)</w:t>
      </w:r>
      <w:r>
        <w:rPr>
          <w:sz w:val="20"/>
          <w:szCs w:val="20"/>
        </w:rPr>
        <w:t xml:space="preserve"> dos</w:t>
      </w:r>
      <w:r w:rsidR="00643A68">
        <w:rPr>
          <w:sz w:val="20"/>
          <w:szCs w:val="20"/>
        </w:rPr>
        <w:t xml:space="preserve"> </w:t>
      </w:r>
      <w:r w:rsidR="00643A68">
        <w:rPr>
          <w:color w:val="FF0000"/>
          <w:sz w:val="20"/>
          <w:szCs w:val="20"/>
          <w:highlight w:val="green"/>
        </w:rPr>
        <w:t>(o</w:t>
      </w:r>
      <w:r w:rsidR="00643A68" w:rsidRPr="00643A68">
        <w:rPr>
          <w:color w:val="FF0000"/>
          <w:sz w:val="20"/>
          <w:szCs w:val="20"/>
          <w:highlight w:val="green"/>
        </w:rPr>
        <w:t>bjetos OU</w:t>
      </w:r>
      <w:r w:rsidRPr="00643A68">
        <w:rPr>
          <w:color w:val="FF0000"/>
          <w:sz w:val="20"/>
          <w:szCs w:val="20"/>
          <w:highlight w:val="green"/>
        </w:rPr>
        <w:t xml:space="preserve"> serviço</w:t>
      </w:r>
      <w:r w:rsidR="00643A68">
        <w:rPr>
          <w:color w:val="FF0000"/>
          <w:sz w:val="20"/>
          <w:szCs w:val="20"/>
          <w:highlight w:val="green"/>
        </w:rPr>
        <w:t>s)</w:t>
      </w:r>
      <w:r>
        <w:rPr>
          <w:sz w:val="20"/>
          <w:szCs w:val="20"/>
        </w:rPr>
        <w:t xml:space="preserve"> será </w:t>
      </w:r>
      <w:proofErr w:type="gramStart"/>
      <w:r>
        <w:rPr>
          <w:sz w:val="20"/>
          <w:szCs w:val="20"/>
        </w:rPr>
        <w:t xml:space="preserve">de </w:t>
      </w:r>
      <w:r w:rsidRPr="00643A68">
        <w:rPr>
          <w:sz w:val="20"/>
          <w:szCs w:val="20"/>
        </w:rPr>
        <w:t>...</w:t>
      </w:r>
      <w:proofErr w:type="gramEnd"/>
      <w:r w:rsidRPr="00643A68">
        <w:rPr>
          <w:sz w:val="20"/>
          <w:szCs w:val="20"/>
        </w:rPr>
        <w:t>.......</w:t>
      </w:r>
      <w:r w:rsidR="00643A68">
        <w:rPr>
          <w:sz w:val="20"/>
          <w:szCs w:val="20"/>
        </w:rPr>
        <w:t>.....</w:t>
      </w:r>
      <w:r w:rsidRPr="00643A68">
        <w:rPr>
          <w:sz w:val="20"/>
          <w:szCs w:val="20"/>
        </w:rPr>
        <w:t>.</w:t>
      </w:r>
      <w:r w:rsidR="00643A68" w:rsidRPr="00643A6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643A68">
        <w:rPr>
          <w:color w:val="FF0000"/>
          <w:sz w:val="20"/>
          <w:szCs w:val="20"/>
        </w:rPr>
        <w:t>(indicar o per</w:t>
      </w:r>
      <w:r w:rsidRPr="00643A68">
        <w:rPr>
          <w:color w:val="FF0000"/>
          <w:sz w:val="20"/>
          <w:szCs w:val="20"/>
        </w:rPr>
        <w:t>í</w:t>
      </w:r>
      <w:r w:rsidRPr="00643A68">
        <w:rPr>
          <w:color w:val="FF0000"/>
          <w:sz w:val="20"/>
          <w:szCs w:val="20"/>
        </w:rPr>
        <w:t>odo de tempo previsto</w:t>
      </w:r>
      <w:r w:rsidR="00643A68" w:rsidRPr="00643A68">
        <w:rPr>
          <w:color w:val="FF0000"/>
          <w:sz w:val="20"/>
          <w:szCs w:val="20"/>
        </w:rPr>
        <w:t xml:space="preserve">, </w:t>
      </w:r>
      <w:r w:rsidR="00643A68" w:rsidRPr="00643A68">
        <w:rPr>
          <w:color w:val="FF0000"/>
          <w:sz w:val="20"/>
          <w:szCs w:val="20"/>
          <w:highlight w:val="green"/>
        </w:rPr>
        <w:t>em dias,horas,</w:t>
      </w:r>
      <w:proofErr w:type="spellStart"/>
      <w:r w:rsidR="00643A68" w:rsidRPr="00643A68">
        <w:rPr>
          <w:color w:val="FF0000"/>
          <w:sz w:val="20"/>
          <w:szCs w:val="20"/>
          <w:highlight w:val="green"/>
        </w:rPr>
        <w:t>etc</w:t>
      </w:r>
      <w:proofErr w:type="spellEnd"/>
      <w:r w:rsidRPr="00643A68">
        <w:rPr>
          <w:color w:val="FF0000"/>
          <w:sz w:val="20"/>
          <w:szCs w:val="20"/>
        </w:rPr>
        <w:t>)</w:t>
      </w:r>
      <w:r>
        <w:rPr>
          <w:sz w:val="20"/>
          <w:szCs w:val="20"/>
        </w:rPr>
        <w:t xml:space="preserve">, com início ................................. </w:t>
      </w:r>
      <w:r w:rsidRPr="008611C6">
        <w:rPr>
          <w:color w:val="FF0000"/>
          <w:sz w:val="20"/>
          <w:szCs w:val="20"/>
        </w:rPr>
        <w:t>(indicar a data ou evento para o início dos serviços</w:t>
      </w:r>
      <w:r w:rsidR="008611C6" w:rsidRPr="008611C6">
        <w:rPr>
          <w:color w:val="FF0000"/>
          <w:sz w:val="20"/>
          <w:szCs w:val="20"/>
          <w:highlight w:val="green"/>
        </w:rPr>
        <w:t>, quando aplicável</w:t>
      </w:r>
      <w:r w:rsidRPr="008611C6">
        <w:rPr>
          <w:color w:val="FF0000"/>
          <w:sz w:val="20"/>
          <w:szCs w:val="20"/>
        </w:rPr>
        <w:t>)</w:t>
      </w:r>
      <w:r w:rsidR="008611C6">
        <w:rPr>
          <w:sz w:val="20"/>
          <w:szCs w:val="20"/>
        </w:rPr>
        <w:t>.</w:t>
      </w:r>
    </w:p>
    <w:p w:rsidR="003C51B1" w:rsidRDefault="003C51B1" w:rsidP="00EC4643">
      <w:pPr>
        <w:pStyle w:val="normal0"/>
        <w:jc w:val="both"/>
        <w:rPr>
          <w:sz w:val="20"/>
          <w:szCs w:val="20"/>
        </w:rPr>
      </w:pPr>
    </w:p>
    <w:p w:rsidR="003C51B1" w:rsidRDefault="008E2333">
      <w:pPr>
        <w:pStyle w:val="normal0"/>
        <w:jc w:val="both"/>
        <w:rPr>
          <w:sz w:val="20"/>
          <w:szCs w:val="20"/>
        </w:rPr>
      </w:pPr>
      <w:r>
        <w:rPr>
          <w:sz w:val="20"/>
          <w:szCs w:val="20"/>
        </w:rPr>
        <w:t>5.2. Os serviços serão prestados/entregues no seguinte endereço [...]</w:t>
      </w:r>
    </w:p>
    <w:p w:rsidR="003C51B1" w:rsidRPr="00EC4643" w:rsidRDefault="003C51B1" w:rsidP="00EC4643">
      <w:pPr>
        <w:pStyle w:val="normal0"/>
        <w:jc w:val="both"/>
        <w:rPr>
          <w:sz w:val="20"/>
          <w:szCs w:val="20"/>
        </w:rPr>
      </w:pPr>
    </w:p>
    <w:p w:rsidR="003C51B1" w:rsidRDefault="008E2333">
      <w:pPr>
        <w:pStyle w:val="normal0"/>
        <w:ind w:left="566"/>
        <w:jc w:val="both"/>
        <w:rPr>
          <w:i/>
          <w:sz w:val="20"/>
          <w:szCs w:val="20"/>
        </w:rPr>
      </w:pPr>
      <w:r>
        <w:rPr>
          <w:i/>
          <w:color w:val="FF0000"/>
          <w:sz w:val="20"/>
          <w:szCs w:val="20"/>
        </w:rPr>
        <w:t xml:space="preserve">OBS.: Indicação dos locais de entrega dos produtos e das regras para </w:t>
      </w:r>
      <w:proofErr w:type="gramStart"/>
      <w:r>
        <w:rPr>
          <w:i/>
          <w:color w:val="FF0000"/>
          <w:sz w:val="20"/>
          <w:szCs w:val="20"/>
        </w:rPr>
        <w:t xml:space="preserve">recebimentos provisório </w:t>
      </w:r>
      <w:r w:rsidRPr="00146A1E">
        <w:rPr>
          <w:i/>
          <w:color w:val="FF0000"/>
          <w:sz w:val="20"/>
          <w:szCs w:val="20"/>
        </w:rPr>
        <w:t>e definitivo</w:t>
      </w:r>
      <w:proofErr w:type="gramEnd"/>
      <w:r w:rsidRPr="00146A1E">
        <w:rPr>
          <w:i/>
          <w:color w:val="FF0000"/>
          <w:sz w:val="20"/>
          <w:szCs w:val="20"/>
        </w:rPr>
        <w:t>, quando for o caso</w:t>
      </w:r>
      <w:r w:rsidR="00F92DDC" w:rsidRPr="00146A1E">
        <w:rPr>
          <w:i/>
          <w:color w:val="FF0000"/>
          <w:sz w:val="20"/>
          <w:szCs w:val="20"/>
        </w:rPr>
        <w:t>. Informar quando houver exceção (exemplo: licitante será re</w:t>
      </w:r>
      <w:r w:rsidR="00F92DDC" w:rsidRPr="00146A1E">
        <w:rPr>
          <w:i/>
          <w:color w:val="FF0000"/>
          <w:sz w:val="20"/>
          <w:szCs w:val="20"/>
        </w:rPr>
        <w:t>s</w:t>
      </w:r>
      <w:r w:rsidR="00F92DDC" w:rsidRPr="00146A1E">
        <w:rPr>
          <w:i/>
          <w:color w:val="FF0000"/>
          <w:sz w:val="20"/>
          <w:szCs w:val="20"/>
        </w:rPr>
        <w:t>ponsável pela retirada e devolução do veículo; necessário guincho; distância máxima do lic</w:t>
      </w:r>
      <w:r w:rsidR="00F92DDC" w:rsidRPr="00146A1E">
        <w:rPr>
          <w:i/>
          <w:color w:val="FF0000"/>
          <w:sz w:val="20"/>
          <w:szCs w:val="20"/>
        </w:rPr>
        <w:t>i</w:t>
      </w:r>
      <w:r w:rsidR="00F92DDC" w:rsidRPr="00146A1E">
        <w:rPr>
          <w:i/>
          <w:color w:val="FF0000"/>
          <w:sz w:val="20"/>
          <w:szCs w:val="20"/>
        </w:rPr>
        <w:t>tante para participar,</w:t>
      </w:r>
      <w:r w:rsidR="00B93067" w:rsidRPr="00146A1E">
        <w:rPr>
          <w:i/>
          <w:color w:val="FF0000"/>
          <w:sz w:val="20"/>
          <w:szCs w:val="20"/>
        </w:rPr>
        <w:t xml:space="preserve"> </w:t>
      </w:r>
      <w:proofErr w:type="spellStart"/>
      <w:r w:rsidR="00F92DDC" w:rsidRPr="00146A1E">
        <w:rPr>
          <w:i/>
          <w:color w:val="FF0000"/>
          <w:sz w:val="20"/>
          <w:szCs w:val="20"/>
        </w:rPr>
        <w:t>etc</w:t>
      </w:r>
      <w:proofErr w:type="spellEnd"/>
      <w:r w:rsidR="00F92DDC" w:rsidRPr="00146A1E">
        <w:rPr>
          <w:i/>
          <w:color w:val="FF0000"/>
          <w:sz w:val="20"/>
          <w:szCs w:val="20"/>
        </w:rPr>
        <w:t>)</w:t>
      </w:r>
      <w:r w:rsidRPr="00146A1E">
        <w:rPr>
          <w:i/>
          <w:sz w:val="20"/>
          <w:szCs w:val="20"/>
        </w:rPr>
        <w:t>.</w:t>
      </w:r>
      <w:r w:rsidR="00F92DDC">
        <w:rPr>
          <w:i/>
          <w:sz w:val="20"/>
          <w:szCs w:val="20"/>
        </w:rPr>
        <w:t xml:space="preserve"> </w:t>
      </w:r>
    </w:p>
    <w:p w:rsidR="003C51B1" w:rsidRDefault="003C51B1" w:rsidP="00EC4643">
      <w:pPr>
        <w:pStyle w:val="normal0"/>
        <w:jc w:val="both"/>
        <w:rPr>
          <w:color w:val="FF0000"/>
          <w:sz w:val="20"/>
          <w:szCs w:val="20"/>
        </w:rPr>
      </w:pPr>
    </w:p>
    <w:p w:rsidR="003C51B1" w:rsidRDefault="008E2333">
      <w:pPr>
        <w:pStyle w:val="normal0"/>
        <w:spacing w:before="240" w:after="240"/>
        <w:jc w:val="both"/>
        <w:rPr>
          <w:sz w:val="20"/>
          <w:szCs w:val="20"/>
        </w:rPr>
      </w:pPr>
      <w:r>
        <w:rPr>
          <w:sz w:val="20"/>
          <w:szCs w:val="20"/>
        </w:rPr>
        <w:t>5.3. Especificação da garantia do serviço (art. 40, §1º, inciso III, da Lei nº 14.133, de 2021).</w:t>
      </w:r>
    </w:p>
    <w:p w:rsidR="003C51B1" w:rsidRDefault="008E2333">
      <w:pPr>
        <w:pStyle w:val="normal0"/>
        <w:ind w:left="566"/>
        <w:jc w:val="both"/>
        <w:rPr>
          <w:sz w:val="20"/>
          <w:szCs w:val="20"/>
        </w:rPr>
      </w:pPr>
      <w:r>
        <w:rPr>
          <w:sz w:val="20"/>
          <w:szCs w:val="20"/>
        </w:rPr>
        <w:t>5.3.1. A garantia exigida e as condições de manutenção e assistência técnica serão prestadas da seguinte forma:</w:t>
      </w:r>
    </w:p>
    <w:p w:rsidR="003C51B1" w:rsidRDefault="008E2333">
      <w:pPr>
        <w:pStyle w:val="normal0"/>
        <w:ind w:left="56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………</w:t>
      </w:r>
      <w:proofErr w:type="gramEnd"/>
      <w:r w:rsidR="00EF0992">
        <w:rPr>
          <w:sz w:val="20"/>
          <w:szCs w:val="20"/>
        </w:rPr>
        <w:t xml:space="preserve"> </w:t>
      </w:r>
      <w:r w:rsidR="00EF0992" w:rsidRPr="00CF64D2">
        <w:rPr>
          <w:color w:val="FF0000"/>
          <w:sz w:val="20"/>
          <w:szCs w:val="20"/>
          <w:highlight w:val="green"/>
        </w:rPr>
        <w:t>(PREENCHER)</w:t>
      </w:r>
    </w:p>
    <w:p w:rsidR="00CF0DD6" w:rsidRPr="007F55B3" w:rsidRDefault="00CF0DD6" w:rsidP="00CF0DD6">
      <w:pPr>
        <w:pStyle w:val="normal0"/>
        <w:spacing w:before="240" w:after="240"/>
        <w:ind w:left="560"/>
        <w:jc w:val="both"/>
        <w:rPr>
          <w:b/>
          <w:i/>
          <w:color w:val="FF0000"/>
          <w:szCs w:val="20"/>
          <w:u w:val="single"/>
        </w:rPr>
      </w:pPr>
      <w:r w:rsidRPr="007F55B3">
        <w:rPr>
          <w:b/>
          <w:i/>
          <w:color w:val="FF0000"/>
          <w:szCs w:val="20"/>
          <w:u w:val="single"/>
        </w:rPr>
        <w:t>OU</w:t>
      </w:r>
    </w:p>
    <w:p w:rsidR="003C51B1" w:rsidRDefault="008E2333">
      <w:pPr>
        <w:pStyle w:val="normal0"/>
        <w:spacing w:before="240" w:after="240"/>
        <w:ind w:left="566"/>
        <w:jc w:val="both"/>
        <w:rPr>
          <w:sz w:val="20"/>
          <w:szCs w:val="20"/>
        </w:rPr>
      </w:pPr>
      <w:r>
        <w:rPr>
          <w:sz w:val="20"/>
          <w:szCs w:val="20"/>
        </w:rPr>
        <w:t>5.3.1. O prazo de garantia contratual dos serviços é aquele estabelecido na Lei nº 8.078, de 11 de setembro de 1990 (Código de Defesa do Consumidor).</w:t>
      </w:r>
    </w:p>
    <w:p w:rsidR="003C51B1" w:rsidRPr="00EC4643" w:rsidRDefault="008E2333">
      <w:pPr>
        <w:pStyle w:val="normal0"/>
        <w:spacing w:before="240" w:after="240"/>
        <w:ind w:left="560"/>
        <w:jc w:val="both"/>
        <w:rPr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 xml:space="preserve">OBS.: Preferencialmente buscar garantia e condições de manutenção e assistência </w:t>
      </w:r>
      <w:proofErr w:type="gramStart"/>
      <w:r>
        <w:rPr>
          <w:i/>
          <w:color w:val="FF0000"/>
          <w:sz w:val="20"/>
          <w:szCs w:val="20"/>
        </w:rPr>
        <w:t>técnica mais vantajosas</w:t>
      </w:r>
      <w:proofErr w:type="gramEnd"/>
      <w:r>
        <w:rPr>
          <w:i/>
          <w:color w:val="FF0000"/>
          <w:sz w:val="20"/>
          <w:szCs w:val="20"/>
        </w:rPr>
        <w:t xml:space="preserve"> que a legalmente prevista (CDC).</w:t>
      </w:r>
    </w:p>
    <w:p w:rsidR="003C51B1" w:rsidRDefault="008E2333">
      <w:pPr>
        <w:pStyle w:val="normal0"/>
        <w:spacing w:after="2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6.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MODELO DE GESTÃO DO CONTRATO (art. 6º, XXIII, alínea “f” da Lei nº 14.133/21).</w:t>
      </w:r>
    </w:p>
    <w:p w:rsidR="003C51B1" w:rsidRDefault="008E2333">
      <w:pPr>
        <w:pStyle w:val="normal0"/>
        <w:spacing w:before="240" w:after="240"/>
        <w:jc w:val="both"/>
        <w:rPr>
          <w:sz w:val="20"/>
          <w:szCs w:val="20"/>
        </w:rPr>
      </w:pPr>
      <w:r>
        <w:rPr>
          <w:b/>
          <w:sz w:val="20"/>
          <w:szCs w:val="20"/>
        </w:rPr>
        <w:t>6.1</w:t>
      </w:r>
      <w:r w:rsidR="006072E7"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ROTINAS DE FISCALIZAÇÃO CONTRATUAL</w:t>
      </w:r>
    </w:p>
    <w:p w:rsidR="003C51B1" w:rsidRDefault="008E2333">
      <w:pPr>
        <w:pStyle w:val="normal0"/>
        <w:spacing w:before="240" w:after="240"/>
        <w:ind w:left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6.1.1. O contrato deverá ser executado fielmente pelas partes, de acordo com as cláusulas </w:t>
      </w:r>
      <w:r>
        <w:rPr>
          <w:sz w:val="20"/>
          <w:szCs w:val="20"/>
        </w:rPr>
        <w:t>a</w:t>
      </w:r>
      <w:r>
        <w:rPr>
          <w:sz w:val="20"/>
          <w:szCs w:val="20"/>
        </w:rPr>
        <w:t>vençadas e as normas da Lei nº 14.133</w:t>
      </w:r>
      <w:r w:rsidR="006072E7">
        <w:rPr>
          <w:sz w:val="20"/>
          <w:szCs w:val="20"/>
        </w:rPr>
        <w:t>/</w:t>
      </w:r>
      <w:r>
        <w:rPr>
          <w:sz w:val="20"/>
          <w:szCs w:val="20"/>
        </w:rPr>
        <w:t xml:space="preserve">2021, e cada parte </w:t>
      </w:r>
      <w:proofErr w:type="gramStart"/>
      <w:r>
        <w:rPr>
          <w:sz w:val="20"/>
          <w:szCs w:val="20"/>
        </w:rPr>
        <w:t>responderá</w:t>
      </w:r>
      <w:proofErr w:type="gramEnd"/>
      <w:r>
        <w:rPr>
          <w:sz w:val="20"/>
          <w:szCs w:val="20"/>
        </w:rPr>
        <w:t xml:space="preserve"> pelas </w:t>
      </w:r>
      <w:r w:rsidR="006072E7">
        <w:rPr>
          <w:sz w:val="20"/>
          <w:szCs w:val="20"/>
        </w:rPr>
        <w:t>conseqüências</w:t>
      </w:r>
      <w:r>
        <w:rPr>
          <w:sz w:val="20"/>
          <w:szCs w:val="20"/>
        </w:rPr>
        <w:t xml:space="preserve"> de sua inexecução total ou parcial (Lei nº 14.133/2021, art. 115, </w:t>
      </w:r>
      <w:r>
        <w:rPr>
          <w:i/>
          <w:sz w:val="20"/>
          <w:szCs w:val="20"/>
        </w:rPr>
        <w:t>caput</w:t>
      </w:r>
      <w:r>
        <w:rPr>
          <w:sz w:val="20"/>
          <w:szCs w:val="20"/>
        </w:rPr>
        <w:t>).</w:t>
      </w:r>
    </w:p>
    <w:p w:rsidR="003C51B1" w:rsidRDefault="008E2333">
      <w:pPr>
        <w:pStyle w:val="normal0"/>
        <w:spacing w:before="240" w:after="240"/>
        <w:ind w:left="566"/>
        <w:jc w:val="both"/>
        <w:rPr>
          <w:sz w:val="20"/>
          <w:szCs w:val="20"/>
        </w:rPr>
      </w:pPr>
      <w:r>
        <w:rPr>
          <w:sz w:val="20"/>
          <w:szCs w:val="20"/>
        </w:rPr>
        <w:t>6.1.2. Em caso de impedimento, ordem de paralisação ou suspensão do contrato, o cronogr</w:t>
      </w:r>
      <w:r>
        <w:rPr>
          <w:sz w:val="20"/>
          <w:szCs w:val="20"/>
        </w:rPr>
        <w:t>a</w:t>
      </w:r>
      <w:r>
        <w:rPr>
          <w:sz w:val="20"/>
          <w:szCs w:val="20"/>
        </w:rPr>
        <w:t>ma de execução será prorrogado automaticamente pelo tempo correspondente, anotadas tais circunstâncias mediante simples apostila (Lei nº 14.133/2021, art. 115, §</w:t>
      </w:r>
      <w:r w:rsidR="006072E7">
        <w:rPr>
          <w:sz w:val="20"/>
          <w:szCs w:val="20"/>
        </w:rPr>
        <w:t xml:space="preserve"> </w:t>
      </w:r>
      <w:r>
        <w:rPr>
          <w:sz w:val="20"/>
          <w:szCs w:val="20"/>
        </w:rPr>
        <w:t>5º).</w:t>
      </w:r>
    </w:p>
    <w:p w:rsidR="003C51B1" w:rsidRDefault="008E2333">
      <w:pPr>
        <w:pStyle w:val="normal0"/>
        <w:spacing w:before="240" w:after="240"/>
        <w:ind w:left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6.1.3. A execução do contrato deverá ser acompanhada e fiscalizada pelo(s) </w:t>
      </w:r>
      <w:proofErr w:type="gramStart"/>
      <w:r>
        <w:rPr>
          <w:sz w:val="20"/>
          <w:szCs w:val="20"/>
        </w:rPr>
        <w:t>fiscal(</w:t>
      </w:r>
      <w:proofErr w:type="gramEnd"/>
      <w:r>
        <w:rPr>
          <w:sz w:val="20"/>
          <w:szCs w:val="20"/>
        </w:rPr>
        <w:t>is) do co</w:t>
      </w:r>
      <w:r>
        <w:rPr>
          <w:sz w:val="20"/>
          <w:szCs w:val="20"/>
        </w:rPr>
        <w:t>n</w:t>
      </w:r>
      <w:r>
        <w:rPr>
          <w:sz w:val="20"/>
          <w:szCs w:val="20"/>
        </w:rPr>
        <w:t xml:space="preserve">trato, ou pelos respectivos substitutos (Lei nº 14.133/2021, art. 117, </w:t>
      </w:r>
      <w:r>
        <w:rPr>
          <w:i/>
          <w:sz w:val="20"/>
          <w:szCs w:val="20"/>
        </w:rPr>
        <w:t>caput</w:t>
      </w:r>
      <w:r>
        <w:rPr>
          <w:sz w:val="20"/>
          <w:szCs w:val="20"/>
        </w:rPr>
        <w:t>).</w:t>
      </w:r>
    </w:p>
    <w:p w:rsidR="003C51B1" w:rsidRDefault="008E2333">
      <w:pPr>
        <w:pStyle w:val="normal0"/>
        <w:spacing w:before="240" w:after="240"/>
        <w:ind w:left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6.1.4. O fiscal do contrato anotará em registro próprio todas as ocorrências relacionadas à </w:t>
      </w:r>
      <w:r>
        <w:rPr>
          <w:sz w:val="20"/>
          <w:szCs w:val="20"/>
        </w:rPr>
        <w:t>e</w:t>
      </w:r>
      <w:r>
        <w:rPr>
          <w:sz w:val="20"/>
          <w:szCs w:val="20"/>
        </w:rPr>
        <w:t>xecução do contrato, determinando o que for necessário para a regularização das faltas ou dos defeitos observados (Lei nº 14.133/2021, art. 117, §</w:t>
      </w:r>
      <w:r w:rsidR="006072E7">
        <w:rPr>
          <w:sz w:val="20"/>
          <w:szCs w:val="20"/>
        </w:rPr>
        <w:t xml:space="preserve"> </w:t>
      </w:r>
      <w:r>
        <w:rPr>
          <w:sz w:val="20"/>
          <w:szCs w:val="20"/>
        </w:rPr>
        <w:t>1º).</w:t>
      </w:r>
    </w:p>
    <w:p w:rsidR="003C51B1" w:rsidRDefault="008E2333">
      <w:pPr>
        <w:pStyle w:val="normal0"/>
        <w:spacing w:before="240" w:after="240"/>
        <w:ind w:left="566"/>
        <w:jc w:val="both"/>
        <w:rPr>
          <w:sz w:val="20"/>
          <w:szCs w:val="20"/>
        </w:rPr>
      </w:pPr>
      <w:r>
        <w:rPr>
          <w:sz w:val="20"/>
          <w:szCs w:val="20"/>
        </w:rPr>
        <w:t>6.1.5. O fiscal do contrato informará a seus superiores, em tempo hábil para a adoção das m</w:t>
      </w:r>
      <w:r>
        <w:rPr>
          <w:sz w:val="20"/>
          <w:szCs w:val="20"/>
        </w:rPr>
        <w:t>e</w:t>
      </w:r>
      <w:r>
        <w:rPr>
          <w:sz w:val="20"/>
          <w:szCs w:val="20"/>
        </w:rPr>
        <w:t>didas convenientes, a situação que demandar decisão ou providência que ultrapasse sua competência (Lei nº 14.133/2021, art. 117, §</w:t>
      </w:r>
      <w:r w:rsidR="006072E7">
        <w:rPr>
          <w:sz w:val="20"/>
          <w:szCs w:val="20"/>
        </w:rPr>
        <w:t xml:space="preserve"> </w:t>
      </w:r>
      <w:r>
        <w:rPr>
          <w:sz w:val="20"/>
          <w:szCs w:val="20"/>
        </w:rPr>
        <w:t>2º).</w:t>
      </w:r>
    </w:p>
    <w:p w:rsidR="003C51B1" w:rsidRDefault="008E2333">
      <w:pPr>
        <w:pStyle w:val="normal0"/>
        <w:spacing w:before="240" w:after="240"/>
        <w:ind w:left="566"/>
        <w:jc w:val="both"/>
        <w:rPr>
          <w:sz w:val="20"/>
          <w:szCs w:val="20"/>
        </w:rPr>
      </w:pPr>
      <w:r>
        <w:rPr>
          <w:sz w:val="20"/>
          <w:szCs w:val="20"/>
        </w:rPr>
        <w:t>6.1.6. O contratado deverá manter preposto aceito pela Administração no local da obra ou do serviço para representá-lo na execução do contrato. (Lei nº 14.133/2021, art. 118).</w:t>
      </w:r>
    </w:p>
    <w:p w:rsidR="003C51B1" w:rsidRDefault="008E2333">
      <w:pPr>
        <w:pStyle w:val="normal0"/>
        <w:spacing w:before="240" w:after="240"/>
        <w:ind w:left="56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6.1.7. A indicação ou a manutenção do preposto da empresa poderá ser recusada pelo órgão ou entidade, desde que devidamente justificada, devendo a empresa designar outro para o </w:t>
      </w:r>
      <w:r>
        <w:rPr>
          <w:sz w:val="20"/>
          <w:szCs w:val="20"/>
        </w:rPr>
        <w:t>e</w:t>
      </w:r>
      <w:r>
        <w:rPr>
          <w:sz w:val="20"/>
          <w:szCs w:val="20"/>
        </w:rPr>
        <w:t xml:space="preserve">xercício da atividade (IN </w:t>
      </w:r>
      <w:proofErr w:type="gramStart"/>
      <w:r>
        <w:rPr>
          <w:sz w:val="20"/>
          <w:szCs w:val="20"/>
        </w:rPr>
        <w:t>5</w:t>
      </w:r>
      <w:proofErr w:type="gramEnd"/>
      <w:r>
        <w:rPr>
          <w:sz w:val="20"/>
          <w:szCs w:val="20"/>
        </w:rPr>
        <w:t>, art. 44, §</w:t>
      </w:r>
      <w:r w:rsidR="006072E7">
        <w:rPr>
          <w:sz w:val="20"/>
          <w:szCs w:val="20"/>
        </w:rPr>
        <w:t xml:space="preserve"> </w:t>
      </w:r>
      <w:r>
        <w:rPr>
          <w:sz w:val="20"/>
          <w:szCs w:val="20"/>
        </w:rPr>
        <w:t>1º).</w:t>
      </w:r>
    </w:p>
    <w:p w:rsidR="003C51B1" w:rsidRDefault="008E2333">
      <w:pPr>
        <w:pStyle w:val="normal0"/>
        <w:ind w:left="566" w:right="120"/>
        <w:jc w:val="both"/>
        <w:rPr>
          <w:sz w:val="20"/>
          <w:szCs w:val="20"/>
        </w:rPr>
      </w:pPr>
      <w:r>
        <w:rPr>
          <w:sz w:val="20"/>
          <w:szCs w:val="20"/>
        </w:rPr>
        <w:t>6.1.8. O contratado será obrigado a reparar, corrigir, remover, reconstruir ou substituir, a suas expensas, no total ou em parte, o objeto do contrato em que se verificarem vícios, defeitos ou incorreções resultantes de sua execução ou de materiais nela empregados (Lei nº 14.133/2021, art. 119).</w:t>
      </w:r>
    </w:p>
    <w:p w:rsidR="003C51B1" w:rsidRDefault="003C51B1">
      <w:pPr>
        <w:pStyle w:val="normal0"/>
        <w:ind w:left="566" w:right="120"/>
        <w:jc w:val="both"/>
        <w:rPr>
          <w:sz w:val="20"/>
          <w:szCs w:val="20"/>
        </w:rPr>
      </w:pPr>
    </w:p>
    <w:p w:rsidR="003C51B1" w:rsidRDefault="008E2333">
      <w:pPr>
        <w:pStyle w:val="normal0"/>
        <w:ind w:left="566" w:right="120"/>
        <w:jc w:val="both"/>
        <w:rPr>
          <w:sz w:val="20"/>
          <w:szCs w:val="20"/>
        </w:rPr>
      </w:pPr>
      <w:r>
        <w:rPr>
          <w:sz w:val="20"/>
          <w:szCs w:val="20"/>
        </w:rPr>
        <w:t>6.1.9. O contratado será responsável pelos danos causados diretamente à Administração ou a terceiros em razão da execução do contrato, e não excluirá nem reduzirá essa responsab</w:t>
      </w:r>
      <w:r>
        <w:rPr>
          <w:sz w:val="20"/>
          <w:szCs w:val="20"/>
        </w:rPr>
        <w:t>i</w:t>
      </w:r>
      <w:r>
        <w:rPr>
          <w:sz w:val="20"/>
          <w:szCs w:val="20"/>
        </w:rPr>
        <w:t xml:space="preserve">lidade </w:t>
      </w:r>
      <w:proofErr w:type="gramStart"/>
      <w:r>
        <w:rPr>
          <w:sz w:val="20"/>
          <w:szCs w:val="20"/>
        </w:rPr>
        <w:t>a</w:t>
      </w:r>
      <w:proofErr w:type="gramEnd"/>
      <w:r>
        <w:rPr>
          <w:sz w:val="20"/>
          <w:szCs w:val="20"/>
        </w:rPr>
        <w:t xml:space="preserve"> fiscalização ou o acompanhamento pelo contratante (Lei nº 14.133/2021, art. 120).</w:t>
      </w:r>
    </w:p>
    <w:p w:rsidR="003C51B1" w:rsidRDefault="003C51B1">
      <w:pPr>
        <w:pStyle w:val="normal0"/>
        <w:spacing w:line="271" w:lineRule="auto"/>
        <w:ind w:left="566" w:right="120"/>
        <w:jc w:val="both"/>
        <w:rPr>
          <w:sz w:val="20"/>
          <w:szCs w:val="20"/>
        </w:rPr>
      </w:pPr>
    </w:p>
    <w:p w:rsidR="003C51B1" w:rsidRDefault="008E2333">
      <w:pPr>
        <w:pStyle w:val="normal0"/>
        <w:spacing w:line="271" w:lineRule="auto"/>
        <w:ind w:left="566" w:right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6.1.10. Somente o contratado será responsável pelos encargos trabalhistas, previdenciários, fiscais e comerciais resultantes da execução do contrato (Lei nº 14.133/2021, art. 121, </w:t>
      </w:r>
      <w:r>
        <w:rPr>
          <w:i/>
          <w:sz w:val="20"/>
          <w:szCs w:val="20"/>
        </w:rPr>
        <w:t>caput</w:t>
      </w:r>
      <w:r>
        <w:rPr>
          <w:sz w:val="20"/>
          <w:szCs w:val="20"/>
        </w:rPr>
        <w:t>).</w:t>
      </w:r>
    </w:p>
    <w:p w:rsidR="003C51B1" w:rsidRDefault="003C51B1">
      <w:pPr>
        <w:pStyle w:val="normal0"/>
        <w:ind w:left="566" w:right="120"/>
        <w:jc w:val="both"/>
        <w:rPr>
          <w:sz w:val="20"/>
          <w:szCs w:val="20"/>
        </w:rPr>
      </w:pPr>
    </w:p>
    <w:p w:rsidR="003C51B1" w:rsidRDefault="008E2333">
      <w:pPr>
        <w:pStyle w:val="normal0"/>
        <w:ind w:left="566" w:right="120"/>
        <w:jc w:val="both"/>
        <w:rPr>
          <w:sz w:val="20"/>
          <w:szCs w:val="20"/>
        </w:rPr>
      </w:pPr>
      <w:r>
        <w:rPr>
          <w:sz w:val="20"/>
          <w:szCs w:val="20"/>
        </w:rPr>
        <w:t>6.1.11. A inadimplência do contratado em relação aos encargos trabalhistas, fiscais e come</w:t>
      </w:r>
      <w:r>
        <w:rPr>
          <w:sz w:val="20"/>
          <w:szCs w:val="20"/>
        </w:rPr>
        <w:t>r</w:t>
      </w:r>
      <w:r>
        <w:rPr>
          <w:sz w:val="20"/>
          <w:szCs w:val="20"/>
        </w:rPr>
        <w:t>ciais não transferirá à Administração a responsabilidade pelo seu pagamento e não poderá onerar o objeto do contrato (Lei nº 14.133/2021, art. 121, §</w:t>
      </w:r>
      <w:r w:rsidR="006072E7">
        <w:rPr>
          <w:sz w:val="20"/>
          <w:szCs w:val="20"/>
        </w:rPr>
        <w:t xml:space="preserve"> </w:t>
      </w:r>
      <w:r>
        <w:rPr>
          <w:sz w:val="20"/>
          <w:szCs w:val="20"/>
        </w:rPr>
        <w:t>1º).</w:t>
      </w:r>
    </w:p>
    <w:p w:rsidR="003C51B1" w:rsidRDefault="003C51B1">
      <w:pPr>
        <w:pStyle w:val="normal0"/>
        <w:ind w:left="566" w:right="120"/>
        <w:jc w:val="both"/>
        <w:rPr>
          <w:sz w:val="20"/>
          <w:szCs w:val="20"/>
        </w:rPr>
      </w:pPr>
    </w:p>
    <w:p w:rsidR="003C51B1" w:rsidRDefault="008E2333">
      <w:pPr>
        <w:pStyle w:val="normal0"/>
        <w:ind w:left="566" w:right="120"/>
        <w:jc w:val="both"/>
        <w:rPr>
          <w:sz w:val="20"/>
          <w:szCs w:val="20"/>
        </w:rPr>
      </w:pPr>
      <w:r>
        <w:rPr>
          <w:sz w:val="20"/>
          <w:szCs w:val="20"/>
        </w:rPr>
        <w:t>6.1.12. As comunicações entre o órgão ou entidade e a contratada devem ser realizadas por escrito sempre que o ato exigir tal formalidade, admitindo-se, excepcionalmente, o uso de mensagem eletrônica para esse fim (IN 5/2017, art. 44, §2º).</w:t>
      </w:r>
    </w:p>
    <w:p w:rsidR="003C51B1" w:rsidRDefault="003C51B1">
      <w:pPr>
        <w:pStyle w:val="normal0"/>
        <w:ind w:left="566" w:right="120"/>
        <w:jc w:val="both"/>
        <w:rPr>
          <w:sz w:val="20"/>
          <w:szCs w:val="20"/>
        </w:rPr>
      </w:pPr>
    </w:p>
    <w:p w:rsidR="003C51B1" w:rsidRDefault="008E2333">
      <w:pPr>
        <w:pStyle w:val="normal0"/>
        <w:ind w:left="566" w:right="120"/>
        <w:jc w:val="both"/>
        <w:rPr>
          <w:sz w:val="20"/>
          <w:szCs w:val="20"/>
        </w:rPr>
      </w:pPr>
      <w:r>
        <w:rPr>
          <w:sz w:val="20"/>
          <w:szCs w:val="20"/>
        </w:rPr>
        <w:t>6.1.13. O órgão ou entidade poderá convocar representante da empresa para adoção de pr</w:t>
      </w:r>
      <w:r>
        <w:rPr>
          <w:sz w:val="20"/>
          <w:szCs w:val="20"/>
        </w:rPr>
        <w:t>o</w:t>
      </w:r>
      <w:r>
        <w:rPr>
          <w:sz w:val="20"/>
          <w:szCs w:val="20"/>
        </w:rPr>
        <w:t>vidências que devam ser cumpridas de imediato (IN 5/2017, art. 44, §</w:t>
      </w:r>
      <w:r w:rsidR="006072E7">
        <w:rPr>
          <w:sz w:val="20"/>
          <w:szCs w:val="20"/>
        </w:rPr>
        <w:t xml:space="preserve"> </w:t>
      </w:r>
      <w:r>
        <w:rPr>
          <w:sz w:val="20"/>
          <w:szCs w:val="20"/>
        </w:rPr>
        <w:t>3º).</w:t>
      </w:r>
    </w:p>
    <w:p w:rsidR="003C51B1" w:rsidRDefault="003C51B1">
      <w:pPr>
        <w:pStyle w:val="normal0"/>
        <w:ind w:left="566" w:right="120"/>
        <w:jc w:val="both"/>
        <w:rPr>
          <w:sz w:val="20"/>
          <w:szCs w:val="20"/>
        </w:rPr>
      </w:pPr>
    </w:p>
    <w:p w:rsidR="003C51B1" w:rsidRPr="00F25B69" w:rsidRDefault="008E2333">
      <w:pPr>
        <w:pStyle w:val="normal0"/>
        <w:ind w:left="566" w:right="120"/>
        <w:jc w:val="both"/>
        <w:rPr>
          <w:color w:val="FF0000"/>
          <w:sz w:val="20"/>
          <w:szCs w:val="20"/>
        </w:rPr>
      </w:pPr>
      <w:r w:rsidRPr="00F25B69">
        <w:rPr>
          <w:color w:val="FF0000"/>
          <w:sz w:val="20"/>
          <w:szCs w:val="20"/>
        </w:rPr>
        <w:lastRenderedPageBreak/>
        <w:t>6.1.1</w:t>
      </w:r>
      <w:r w:rsidR="006072E7" w:rsidRPr="00F25B69">
        <w:rPr>
          <w:color w:val="FF0000"/>
          <w:sz w:val="20"/>
          <w:szCs w:val="20"/>
        </w:rPr>
        <w:t>4</w:t>
      </w:r>
      <w:r w:rsidRPr="00F25B69">
        <w:rPr>
          <w:color w:val="FF0000"/>
          <w:sz w:val="20"/>
          <w:szCs w:val="20"/>
        </w:rPr>
        <w:t>. Além do disposto acima, a fiscalização contratual obedecerá às seguintes rotinas:</w:t>
      </w:r>
    </w:p>
    <w:p w:rsidR="003C51B1" w:rsidRPr="00F25B69" w:rsidRDefault="003C51B1">
      <w:pPr>
        <w:pStyle w:val="normal0"/>
        <w:ind w:left="566" w:right="120" w:firstLine="566"/>
        <w:jc w:val="both"/>
        <w:rPr>
          <w:color w:val="FF0000"/>
          <w:sz w:val="20"/>
          <w:szCs w:val="20"/>
        </w:rPr>
      </w:pPr>
    </w:p>
    <w:p w:rsidR="003C51B1" w:rsidRPr="00F25B69" w:rsidRDefault="008E2333">
      <w:pPr>
        <w:pStyle w:val="normal0"/>
        <w:ind w:left="566" w:right="120" w:firstLine="566"/>
        <w:jc w:val="both"/>
        <w:rPr>
          <w:color w:val="FF0000"/>
          <w:sz w:val="20"/>
          <w:szCs w:val="20"/>
        </w:rPr>
      </w:pPr>
      <w:r w:rsidRPr="00F25B69">
        <w:rPr>
          <w:color w:val="FF0000"/>
          <w:sz w:val="20"/>
          <w:szCs w:val="20"/>
        </w:rPr>
        <w:t>6.1.1</w:t>
      </w:r>
      <w:r w:rsidR="00EC4827">
        <w:rPr>
          <w:color w:val="FF0000"/>
          <w:sz w:val="20"/>
          <w:szCs w:val="20"/>
        </w:rPr>
        <w:t>4</w:t>
      </w:r>
      <w:r w:rsidRPr="00F25B69">
        <w:rPr>
          <w:color w:val="FF0000"/>
          <w:sz w:val="20"/>
          <w:szCs w:val="20"/>
        </w:rPr>
        <w:t>.1. [...]</w:t>
      </w:r>
      <w:proofErr w:type="gramStart"/>
      <w:r w:rsidR="00F25B69">
        <w:rPr>
          <w:color w:val="FF0000"/>
          <w:sz w:val="20"/>
          <w:szCs w:val="20"/>
        </w:rPr>
        <w:t xml:space="preserve">  </w:t>
      </w:r>
      <w:proofErr w:type="gramEnd"/>
      <w:r w:rsidR="00441267">
        <w:rPr>
          <w:color w:val="FF0000"/>
          <w:sz w:val="20"/>
          <w:szCs w:val="20"/>
        </w:rPr>
        <w:t>(</w:t>
      </w:r>
      <w:r w:rsidR="00F25B69" w:rsidRPr="00F25B69">
        <w:rPr>
          <w:color w:val="FF0000"/>
          <w:sz w:val="20"/>
          <w:szCs w:val="20"/>
          <w:highlight w:val="green"/>
        </w:rPr>
        <w:t>CASO NÃO HAJA, EXCLUIR</w:t>
      </w:r>
      <w:r w:rsidR="00441267">
        <w:rPr>
          <w:color w:val="FF0000"/>
          <w:sz w:val="20"/>
          <w:szCs w:val="20"/>
          <w:highlight w:val="green"/>
        </w:rPr>
        <w:t>)</w:t>
      </w:r>
    </w:p>
    <w:p w:rsidR="003C51B1" w:rsidRDefault="008E2333">
      <w:pPr>
        <w:pStyle w:val="normal0"/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C51B1" w:rsidRDefault="008E2333">
      <w:pPr>
        <w:pStyle w:val="normal0"/>
        <w:spacing w:before="240" w:after="240"/>
        <w:ind w:left="800" w:hanging="40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7.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DOS CRITÉRIOS DE AFERIÇÃO E MEDIÇÃO PARA PAGAMENTO</w:t>
      </w:r>
    </w:p>
    <w:p w:rsidR="003C51B1" w:rsidRDefault="008E2333">
      <w:pPr>
        <w:pStyle w:val="normal0"/>
        <w:spacing w:before="240" w:after="240"/>
        <w:ind w:left="566"/>
        <w:jc w:val="both"/>
        <w:rPr>
          <w:sz w:val="20"/>
          <w:szCs w:val="20"/>
        </w:rPr>
      </w:pPr>
      <w:r>
        <w:rPr>
          <w:sz w:val="20"/>
          <w:szCs w:val="20"/>
        </w:rPr>
        <w:t>7.2.1. A avaliação da execução do objeto utilizará o Instrumento de Medição de Resultado (</w:t>
      </w:r>
      <w:r>
        <w:rPr>
          <w:sz w:val="20"/>
          <w:szCs w:val="20"/>
        </w:rPr>
        <w:t>I</w:t>
      </w:r>
      <w:r>
        <w:rPr>
          <w:sz w:val="20"/>
          <w:szCs w:val="20"/>
        </w:rPr>
        <w:t>MR), conforme previsto no Anexo XXX, OU outro instrumento substituto para aferição da qual</w:t>
      </w:r>
      <w:r>
        <w:rPr>
          <w:sz w:val="20"/>
          <w:szCs w:val="20"/>
        </w:rPr>
        <w:t>i</w:t>
      </w:r>
      <w:r>
        <w:rPr>
          <w:sz w:val="20"/>
          <w:szCs w:val="20"/>
        </w:rPr>
        <w:t>dade da prestação dos serviços OU o disposto neste item, devendo haver o redimensioname</w:t>
      </w:r>
      <w:r>
        <w:rPr>
          <w:sz w:val="20"/>
          <w:szCs w:val="20"/>
        </w:rPr>
        <w:t>n</w:t>
      </w:r>
      <w:r>
        <w:rPr>
          <w:sz w:val="20"/>
          <w:szCs w:val="20"/>
        </w:rPr>
        <w:t>to no pagamento com base nos indicadores estabelecidos, sempre que a CONTRATADA:</w:t>
      </w:r>
    </w:p>
    <w:p w:rsidR="003C51B1" w:rsidRDefault="008E2333">
      <w:pPr>
        <w:pStyle w:val="normal0"/>
        <w:spacing w:before="240" w:after="240"/>
        <w:ind w:left="566" w:firstLine="566"/>
        <w:jc w:val="both"/>
        <w:rPr>
          <w:sz w:val="20"/>
          <w:szCs w:val="20"/>
        </w:rPr>
      </w:pPr>
      <w:r>
        <w:rPr>
          <w:sz w:val="20"/>
          <w:szCs w:val="20"/>
        </w:rPr>
        <w:t>a) não produzir os resultados, deixar de executar, ou não executar com a qualidade m</w:t>
      </w:r>
      <w:r>
        <w:rPr>
          <w:sz w:val="20"/>
          <w:szCs w:val="20"/>
        </w:rPr>
        <w:t>í</w:t>
      </w:r>
      <w:r>
        <w:rPr>
          <w:sz w:val="20"/>
          <w:szCs w:val="20"/>
        </w:rPr>
        <w:t>nima exigida as atividades contratadas; ou</w:t>
      </w:r>
    </w:p>
    <w:p w:rsidR="003C51B1" w:rsidRDefault="008E2333">
      <w:pPr>
        <w:pStyle w:val="normal0"/>
        <w:spacing w:before="240" w:after="240"/>
        <w:ind w:left="566" w:firstLine="566"/>
        <w:jc w:val="both"/>
        <w:rPr>
          <w:sz w:val="20"/>
          <w:szCs w:val="20"/>
        </w:rPr>
      </w:pPr>
      <w:r>
        <w:rPr>
          <w:sz w:val="20"/>
          <w:szCs w:val="20"/>
        </w:rPr>
        <w:t>b) deixar de utilizar materiais e recursos humanos exigidos para a execução do serviço, ou utilizá-los com qualidade ou quantidade inferior à demandada.</w:t>
      </w:r>
    </w:p>
    <w:p w:rsidR="003C51B1" w:rsidRDefault="008E2333">
      <w:pPr>
        <w:pStyle w:val="normal0"/>
        <w:spacing w:before="240" w:after="240"/>
        <w:ind w:left="566"/>
        <w:jc w:val="both"/>
        <w:rPr>
          <w:sz w:val="20"/>
          <w:szCs w:val="20"/>
        </w:rPr>
      </w:pPr>
      <w:r>
        <w:rPr>
          <w:sz w:val="20"/>
          <w:szCs w:val="20"/>
        </w:rPr>
        <w:t>7.2.2. A utilização do IMR não impede a aplicação concomitante de outros mecanismos para a avaliação da prestação dos serviços.</w:t>
      </w:r>
    </w:p>
    <w:p w:rsidR="00271CDE" w:rsidRDefault="00271CDE">
      <w:pPr>
        <w:pStyle w:val="normal0"/>
        <w:spacing w:before="240" w:after="240"/>
        <w:ind w:left="566"/>
        <w:jc w:val="both"/>
        <w:rPr>
          <w:sz w:val="20"/>
          <w:szCs w:val="20"/>
        </w:rPr>
      </w:pPr>
    </w:p>
    <w:p w:rsidR="003C51B1" w:rsidRPr="00F06394" w:rsidRDefault="008E2333">
      <w:pPr>
        <w:pStyle w:val="normal0"/>
        <w:spacing w:before="240" w:after="240"/>
        <w:ind w:left="566"/>
        <w:jc w:val="both"/>
        <w:rPr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 xml:space="preserve">OBS.: (inserir evento que faça iniciar prazo de contagem, </w:t>
      </w:r>
      <w:proofErr w:type="gramStart"/>
      <w:r>
        <w:rPr>
          <w:i/>
          <w:color w:val="FF0000"/>
          <w:sz w:val="20"/>
          <w:szCs w:val="20"/>
        </w:rPr>
        <w:t>pelo(</w:t>
      </w:r>
      <w:proofErr w:type="gramEnd"/>
      <w:r>
        <w:rPr>
          <w:i/>
          <w:color w:val="FF0000"/>
          <w:sz w:val="20"/>
          <w:szCs w:val="20"/>
        </w:rPr>
        <w:t>a) responsável pelo acomp</w:t>
      </w:r>
      <w:r>
        <w:rPr>
          <w:i/>
          <w:color w:val="FF0000"/>
          <w:sz w:val="20"/>
          <w:szCs w:val="20"/>
        </w:rPr>
        <w:t>a</w:t>
      </w:r>
      <w:r>
        <w:rPr>
          <w:i/>
          <w:color w:val="FF0000"/>
          <w:sz w:val="20"/>
          <w:szCs w:val="20"/>
        </w:rPr>
        <w:t>nhamento e fiscalização do contrato, mediante termo detalhado, quando verificado o cumpr</w:t>
      </w:r>
      <w:r>
        <w:rPr>
          <w:i/>
          <w:color w:val="FF0000"/>
          <w:sz w:val="20"/>
          <w:szCs w:val="20"/>
        </w:rPr>
        <w:t>i</w:t>
      </w:r>
      <w:r>
        <w:rPr>
          <w:i/>
          <w:color w:val="FF0000"/>
          <w:sz w:val="20"/>
          <w:szCs w:val="20"/>
        </w:rPr>
        <w:t>mento das exigências de caráter técnico.</w:t>
      </w:r>
    </w:p>
    <w:p w:rsidR="00935FD8" w:rsidRDefault="00935FD8">
      <w:pPr>
        <w:pStyle w:val="normal0"/>
        <w:ind w:left="920" w:right="120" w:hanging="400"/>
        <w:jc w:val="both"/>
        <w:rPr>
          <w:b/>
          <w:sz w:val="20"/>
          <w:szCs w:val="20"/>
        </w:rPr>
      </w:pPr>
    </w:p>
    <w:p w:rsidR="003C51B1" w:rsidRDefault="008E2333">
      <w:pPr>
        <w:pStyle w:val="normal0"/>
        <w:ind w:left="920" w:right="120" w:hanging="40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8.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FORMA E CRITÉRIOS DE SELEÇÃO DO FORNECEDOR (art. 6º, inciso XXIII, alínea ‘h’, da Lei n. 14.133/2021).</w:t>
      </w:r>
    </w:p>
    <w:p w:rsidR="003C51B1" w:rsidRDefault="008E2333">
      <w:pPr>
        <w:pStyle w:val="normal0"/>
        <w:ind w:left="520" w:right="120"/>
        <w:jc w:val="both"/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 xml:space="preserve"> </w:t>
      </w:r>
    </w:p>
    <w:p w:rsidR="003C51B1" w:rsidRDefault="00EE3444">
      <w:pPr>
        <w:pStyle w:val="normal0"/>
        <w:ind w:left="520" w:right="120"/>
        <w:jc w:val="both"/>
        <w:rPr>
          <w:i/>
          <w:color w:val="FF0000"/>
          <w:sz w:val="20"/>
          <w:szCs w:val="20"/>
        </w:rPr>
      </w:pPr>
      <w:r w:rsidRPr="00EE3444">
        <w:rPr>
          <w:i/>
          <w:sz w:val="20"/>
          <w:szCs w:val="20"/>
          <w:highlight w:val="green"/>
        </w:rPr>
        <w:t>O objeto/serviço detalhado neste termo de referência é descrito como</w:t>
      </w:r>
      <w:r w:rsidRPr="00EE3444">
        <w:rPr>
          <w:i/>
          <w:color w:val="FF0000"/>
          <w:sz w:val="20"/>
          <w:szCs w:val="20"/>
          <w:highlight w:val="green"/>
        </w:rPr>
        <w:t xml:space="preserve"> (COMUM</w:t>
      </w:r>
      <w:r w:rsidR="008E2333" w:rsidRPr="00EE3444">
        <w:rPr>
          <w:i/>
          <w:color w:val="FF0000"/>
          <w:sz w:val="20"/>
          <w:szCs w:val="20"/>
          <w:highlight w:val="green"/>
        </w:rPr>
        <w:t xml:space="preserve"> </w:t>
      </w:r>
      <w:r w:rsidRPr="00CE0115">
        <w:rPr>
          <w:b/>
          <w:i/>
          <w:color w:val="FF0000"/>
          <w:szCs w:val="20"/>
          <w:highlight w:val="green"/>
          <w:u w:val="single"/>
        </w:rPr>
        <w:t>OU</w:t>
      </w:r>
      <w:r w:rsidRPr="00EE3444">
        <w:rPr>
          <w:i/>
          <w:color w:val="FF0000"/>
          <w:sz w:val="20"/>
          <w:szCs w:val="20"/>
          <w:highlight w:val="green"/>
        </w:rPr>
        <w:t xml:space="preserve"> ESP</w:t>
      </w:r>
      <w:r w:rsidRPr="00EE3444">
        <w:rPr>
          <w:i/>
          <w:color w:val="FF0000"/>
          <w:sz w:val="20"/>
          <w:szCs w:val="20"/>
          <w:highlight w:val="green"/>
        </w:rPr>
        <w:t>E</w:t>
      </w:r>
      <w:r w:rsidRPr="00EE3444">
        <w:rPr>
          <w:i/>
          <w:color w:val="FF0000"/>
          <w:sz w:val="20"/>
          <w:szCs w:val="20"/>
          <w:highlight w:val="green"/>
        </w:rPr>
        <w:t>CIAL)</w:t>
      </w:r>
      <w:r w:rsidR="008E2333" w:rsidRPr="00EE3444">
        <w:rPr>
          <w:i/>
          <w:color w:val="FF0000"/>
          <w:sz w:val="20"/>
          <w:szCs w:val="20"/>
          <w:highlight w:val="green"/>
        </w:rPr>
        <w:t>.</w:t>
      </w:r>
    </w:p>
    <w:p w:rsidR="003C51B1" w:rsidRDefault="008E2333">
      <w:pPr>
        <w:pStyle w:val="normal0"/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Forma de seleção e critério de julgamento da proposta</w:t>
      </w:r>
    </w:p>
    <w:p w:rsidR="003C51B1" w:rsidRDefault="008E2333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>8.1. O fornecedor será selecionado por meio da realização de procedimento de CONTRAT</w:t>
      </w:r>
      <w:r>
        <w:rPr>
          <w:sz w:val="20"/>
          <w:szCs w:val="20"/>
        </w:rPr>
        <w:t>A</w:t>
      </w:r>
      <w:r>
        <w:rPr>
          <w:sz w:val="20"/>
          <w:szCs w:val="20"/>
        </w:rPr>
        <w:t xml:space="preserve">ÇÃO DIRETA, por </w:t>
      </w:r>
      <w:r w:rsidRPr="007123E2">
        <w:rPr>
          <w:b/>
          <w:sz w:val="20"/>
          <w:szCs w:val="20"/>
        </w:rPr>
        <w:t>dispensa de licitação</w:t>
      </w:r>
      <w:r>
        <w:rPr>
          <w:sz w:val="20"/>
          <w:szCs w:val="20"/>
        </w:rPr>
        <w:t xml:space="preserve">, sob a forma ELETRÔNICA, com adoção do </w:t>
      </w:r>
      <w:r>
        <w:rPr>
          <w:b/>
          <w:sz w:val="20"/>
          <w:szCs w:val="20"/>
        </w:rPr>
        <w:t>critério de julgamento pelo MENOR PREÇO</w:t>
      </w:r>
      <w:r w:rsidR="00CE0115">
        <w:rPr>
          <w:b/>
          <w:sz w:val="20"/>
          <w:szCs w:val="20"/>
        </w:rPr>
        <w:t xml:space="preserve"> </w:t>
      </w:r>
      <w:r w:rsidR="00CE0115" w:rsidRPr="00CE0115">
        <w:rPr>
          <w:b/>
          <w:color w:val="FF0000"/>
          <w:sz w:val="20"/>
          <w:szCs w:val="20"/>
          <w:highlight w:val="green"/>
        </w:rPr>
        <w:t xml:space="preserve">(POR ITEM </w:t>
      </w:r>
      <w:r w:rsidR="00CE0115" w:rsidRPr="00CE0115">
        <w:rPr>
          <w:b/>
          <w:color w:val="FF0000"/>
          <w:szCs w:val="20"/>
          <w:highlight w:val="green"/>
          <w:u w:val="single"/>
        </w:rPr>
        <w:t>OU</w:t>
      </w:r>
      <w:r w:rsidR="00CE0115" w:rsidRPr="00CE0115">
        <w:rPr>
          <w:b/>
          <w:color w:val="FF0000"/>
          <w:sz w:val="20"/>
          <w:szCs w:val="20"/>
          <w:highlight w:val="green"/>
        </w:rPr>
        <w:t xml:space="preserve"> GLOBAL)</w:t>
      </w:r>
      <w:r>
        <w:rPr>
          <w:sz w:val="20"/>
          <w:szCs w:val="20"/>
        </w:rPr>
        <w:t>.</w:t>
      </w:r>
    </w:p>
    <w:p w:rsidR="00CF0DD6" w:rsidRPr="007F55B3" w:rsidRDefault="00CF0DD6" w:rsidP="00CF0DD6">
      <w:pPr>
        <w:pStyle w:val="normal0"/>
        <w:spacing w:before="240" w:after="240"/>
        <w:ind w:left="560"/>
        <w:jc w:val="both"/>
        <w:rPr>
          <w:b/>
          <w:i/>
          <w:color w:val="FF0000"/>
          <w:szCs w:val="20"/>
          <w:u w:val="single"/>
        </w:rPr>
      </w:pPr>
      <w:r w:rsidRPr="007F55B3">
        <w:rPr>
          <w:b/>
          <w:i/>
          <w:color w:val="FF0000"/>
          <w:szCs w:val="20"/>
          <w:u w:val="single"/>
        </w:rPr>
        <w:t>OU</w:t>
      </w:r>
    </w:p>
    <w:p w:rsidR="003C51B1" w:rsidRDefault="008E2333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8.1. O fornecedor será selecionado por meio da realização de procedimento de LICITAÇÃO, na modalidade </w:t>
      </w:r>
      <w:r w:rsidR="00CF0DD6" w:rsidRPr="00CF0DD6">
        <w:rPr>
          <w:color w:val="FF0000"/>
          <w:sz w:val="20"/>
          <w:szCs w:val="20"/>
          <w:highlight w:val="green"/>
        </w:rPr>
        <w:t>(</w:t>
      </w:r>
      <w:r w:rsidRPr="00CF0DD6">
        <w:rPr>
          <w:color w:val="FF0000"/>
          <w:sz w:val="20"/>
          <w:szCs w:val="20"/>
          <w:highlight w:val="green"/>
        </w:rPr>
        <w:t xml:space="preserve">CONCORRÊNCIA </w:t>
      </w:r>
      <w:r w:rsidRPr="0004232A">
        <w:rPr>
          <w:b/>
          <w:color w:val="FF0000"/>
          <w:szCs w:val="20"/>
          <w:highlight w:val="green"/>
          <w:u w:val="single"/>
        </w:rPr>
        <w:t>OU</w:t>
      </w:r>
      <w:r w:rsidRPr="00CF0DD6">
        <w:rPr>
          <w:color w:val="FF0000"/>
          <w:sz w:val="20"/>
          <w:szCs w:val="20"/>
          <w:highlight w:val="green"/>
        </w:rPr>
        <w:t xml:space="preserve"> PREGÃO</w:t>
      </w:r>
      <w:r w:rsidR="00E24C2E">
        <w:rPr>
          <w:color w:val="FF0000"/>
          <w:sz w:val="20"/>
          <w:szCs w:val="20"/>
          <w:highlight w:val="green"/>
        </w:rPr>
        <w:t xml:space="preserve"> </w:t>
      </w:r>
      <w:r w:rsidR="00E24C2E" w:rsidRPr="0004232A">
        <w:rPr>
          <w:b/>
          <w:color w:val="FF0000"/>
          <w:szCs w:val="20"/>
          <w:highlight w:val="green"/>
          <w:u w:val="single"/>
        </w:rPr>
        <w:t>OU</w:t>
      </w:r>
      <w:r w:rsidR="00E24C2E">
        <w:rPr>
          <w:color w:val="FF0000"/>
          <w:sz w:val="20"/>
          <w:szCs w:val="20"/>
          <w:highlight w:val="green"/>
        </w:rPr>
        <w:t xml:space="preserve"> REGISTRO DE PREÇOS</w:t>
      </w:r>
      <w:r w:rsidR="00CF0DD6" w:rsidRPr="00CF0DD6">
        <w:rPr>
          <w:color w:val="FF0000"/>
          <w:sz w:val="20"/>
          <w:szCs w:val="20"/>
          <w:highlight w:val="green"/>
        </w:rPr>
        <w:t>)</w:t>
      </w:r>
      <w:r>
        <w:rPr>
          <w:sz w:val="20"/>
          <w:szCs w:val="20"/>
        </w:rPr>
        <w:t xml:space="preserve">, sob a forma ELETRÔNICA, com adoção do critério de julgamento pelo </w:t>
      </w:r>
      <w:r w:rsidR="00E24C2E">
        <w:rPr>
          <w:b/>
          <w:sz w:val="20"/>
          <w:szCs w:val="20"/>
        </w:rPr>
        <w:t xml:space="preserve">MENOR PREÇO </w:t>
      </w:r>
      <w:r w:rsidR="00E24C2E" w:rsidRPr="00CE0115">
        <w:rPr>
          <w:b/>
          <w:color w:val="FF0000"/>
          <w:sz w:val="20"/>
          <w:szCs w:val="20"/>
          <w:highlight w:val="green"/>
        </w:rPr>
        <w:t xml:space="preserve">(POR ITEM </w:t>
      </w:r>
      <w:r w:rsidR="00E24C2E" w:rsidRPr="00CE0115">
        <w:rPr>
          <w:b/>
          <w:color w:val="FF0000"/>
          <w:szCs w:val="20"/>
          <w:highlight w:val="green"/>
          <w:u w:val="single"/>
        </w:rPr>
        <w:t>OU</w:t>
      </w:r>
      <w:r w:rsidR="00E24C2E" w:rsidRPr="00CE0115">
        <w:rPr>
          <w:b/>
          <w:color w:val="FF0000"/>
          <w:sz w:val="20"/>
          <w:szCs w:val="20"/>
          <w:highlight w:val="green"/>
        </w:rPr>
        <w:t xml:space="preserve"> GLOBAL</w:t>
      </w:r>
      <w:r w:rsidR="00E24C2E">
        <w:rPr>
          <w:b/>
          <w:color w:val="FF0000"/>
          <w:sz w:val="20"/>
          <w:szCs w:val="20"/>
          <w:highlight w:val="green"/>
        </w:rPr>
        <w:t xml:space="preserve"> </w:t>
      </w:r>
      <w:r w:rsidR="00E24C2E" w:rsidRPr="00E24C2E">
        <w:rPr>
          <w:b/>
          <w:color w:val="FF0000"/>
          <w:szCs w:val="20"/>
          <w:highlight w:val="green"/>
          <w:u w:val="single"/>
        </w:rPr>
        <w:t>OU</w:t>
      </w:r>
      <w:r w:rsidR="00E24C2E">
        <w:rPr>
          <w:b/>
          <w:color w:val="FF0000"/>
          <w:sz w:val="20"/>
          <w:szCs w:val="20"/>
          <w:highlight w:val="green"/>
        </w:rPr>
        <w:t xml:space="preserve"> POR LOTE</w:t>
      </w:r>
      <w:r w:rsidR="00E24C2E" w:rsidRPr="00CE0115">
        <w:rPr>
          <w:b/>
          <w:color w:val="FF0000"/>
          <w:sz w:val="20"/>
          <w:szCs w:val="20"/>
          <w:highlight w:val="green"/>
        </w:rPr>
        <w:t>)</w:t>
      </w:r>
      <w:r w:rsidR="00E24C2E">
        <w:rPr>
          <w:sz w:val="20"/>
          <w:szCs w:val="20"/>
        </w:rPr>
        <w:t>.</w:t>
      </w:r>
    </w:p>
    <w:p w:rsidR="00EC4827" w:rsidRPr="00EC4827" w:rsidRDefault="00EC4827">
      <w:pPr>
        <w:pStyle w:val="normal0"/>
        <w:spacing w:before="240" w:after="240" w:line="360" w:lineRule="auto"/>
        <w:ind w:left="560"/>
        <w:jc w:val="both"/>
        <w:rPr>
          <w:b/>
          <w:sz w:val="20"/>
          <w:szCs w:val="20"/>
          <w:u w:val="single"/>
        </w:rPr>
      </w:pPr>
      <w:r>
        <w:rPr>
          <w:sz w:val="20"/>
          <w:szCs w:val="20"/>
        </w:rPr>
        <w:t>8.1.1. O fornecedor deverá enviar (</w:t>
      </w:r>
      <w:r w:rsidRPr="00EC4827">
        <w:rPr>
          <w:b/>
          <w:color w:val="FF0000"/>
          <w:sz w:val="20"/>
          <w:szCs w:val="20"/>
        </w:rPr>
        <w:t>AMOSTRA</w:t>
      </w:r>
      <w:r w:rsidRPr="00EC4827">
        <w:rPr>
          <w:b/>
          <w:color w:val="FF0000"/>
          <w:sz w:val="20"/>
          <w:szCs w:val="20"/>
          <w:highlight w:val="green"/>
        </w:rPr>
        <w:t xml:space="preserve"> </w:t>
      </w:r>
      <w:r w:rsidRPr="00EC4827">
        <w:rPr>
          <w:b/>
          <w:color w:val="FF0000"/>
          <w:szCs w:val="20"/>
          <w:highlight w:val="green"/>
          <w:u w:val="single"/>
        </w:rPr>
        <w:t>OU</w:t>
      </w:r>
      <w:r w:rsidRPr="00EC4827">
        <w:rPr>
          <w:b/>
          <w:color w:val="FF0000"/>
          <w:sz w:val="20"/>
          <w:szCs w:val="20"/>
          <w:highlight w:val="green"/>
        </w:rPr>
        <w:t xml:space="preserve"> </w:t>
      </w:r>
      <w:r w:rsidRPr="00EC4827">
        <w:rPr>
          <w:b/>
          <w:color w:val="FF0000"/>
          <w:sz w:val="20"/>
          <w:szCs w:val="20"/>
        </w:rPr>
        <w:t>CATÁLOGO</w:t>
      </w:r>
      <w:r>
        <w:rPr>
          <w:color w:val="FF0000"/>
          <w:sz w:val="20"/>
          <w:szCs w:val="20"/>
        </w:rPr>
        <w:t>), que será avaliado por</w:t>
      </w:r>
      <w:proofErr w:type="gramStart"/>
      <w:r>
        <w:rPr>
          <w:color w:val="FF0000"/>
          <w:sz w:val="20"/>
          <w:szCs w:val="20"/>
        </w:rPr>
        <w:t>.....</w:t>
      </w:r>
      <w:proofErr w:type="gramEnd"/>
      <w:r>
        <w:rPr>
          <w:color w:val="FF0000"/>
          <w:sz w:val="20"/>
          <w:szCs w:val="20"/>
        </w:rPr>
        <w:t xml:space="preserve"> </w:t>
      </w:r>
      <w:r>
        <w:rPr>
          <w:i/>
          <w:color w:val="FF0000"/>
          <w:sz w:val="20"/>
          <w:szCs w:val="20"/>
        </w:rPr>
        <w:t>OBS.: inserir o que será avaliado, de qual forma e por quem.</w:t>
      </w:r>
      <w:r w:rsidRPr="00EC4827">
        <w:rPr>
          <w:color w:val="FF0000"/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>(</w:t>
      </w:r>
      <w:r w:rsidRPr="00F25B69">
        <w:rPr>
          <w:color w:val="FF0000"/>
          <w:sz w:val="20"/>
          <w:szCs w:val="20"/>
          <w:highlight w:val="green"/>
        </w:rPr>
        <w:t>CASO NÃO HAJA, EXCLUIR</w:t>
      </w:r>
      <w:r>
        <w:rPr>
          <w:color w:val="FF0000"/>
          <w:sz w:val="20"/>
          <w:szCs w:val="20"/>
          <w:highlight w:val="green"/>
        </w:rPr>
        <w:t>)</w:t>
      </w:r>
    </w:p>
    <w:p w:rsidR="003C51B1" w:rsidRDefault="008E2333">
      <w:pPr>
        <w:pStyle w:val="normal0"/>
        <w:spacing w:before="240" w:after="240" w:line="360" w:lineRule="auto"/>
        <w:ind w:left="5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Exigências de habilitação</w:t>
      </w:r>
    </w:p>
    <w:p w:rsidR="003C51B1" w:rsidRDefault="008E2333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>8.2. Para fins de habilitação, deverá o licitante comprovar os seguintes requisitos:</w:t>
      </w:r>
    </w:p>
    <w:p w:rsidR="003C51B1" w:rsidRDefault="008E2333">
      <w:pPr>
        <w:pStyle w:val="normal0"/>
        <w:spacing w:before="240" w:after="240" w:line="360" w:lineRule="auto"/>
        <w:ind w:left="5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Habilitação jurídica</w:t>
      </w:r>
    </w:p>
    <w:p w:rsidR="003C51B1" w:rsidRPr="00E03751" w:rsidRDefault="008E2333">
      <w:pPr>
        <w:pStyle w:val="normal0"/>
        <w:spacing w:before="240" w:after="240" w:line="360" w:lineRule="auto"/>
        <w:ind w:left="560"/>
        <w:jc w:val="both"/>
        <w:rPr>
          <w:color w:val="FF0000"/>
          <w:sz w:val="20"/>
          <w:szCs w:val="20"/>
        </w:rPr>
      </w:pPr>
      <w:r>
        <w:rPr>
          <w:b/>
          <w:sz w:val="20"/>
          <w:szCs w:val="20"/>
        </w:rPr>
        <w:t xml:space="preserve">8.3. Pessoa física: cédula de identidade (RG) ou documento equivalente que, por força </w:t>
      </w:r>
      <w:r>
        <w:rPr>
          <w:sz w:val="20"/>
          <w:szCs w:val="20"/>
        </w:rPr>
        <w:t>de lei, tenha validade para fins de identificação em todo o território nacional;</w:t>
      </w:r>
      <w:r w:rsidR="00E03751">
        <w:rPr>
          <w:sz w:val="20"/>
          <w:szCs w:val="20"/>
        </w:rPr>
        <w:t xml:space="preserve"> </w:t>
      </w:r>
      <w:r w:rsidR="00E03751" w:rsidRPr="00E03751">
        <w:rPr>
          <w:b/>
          <w:color w:val="FF0000"/>
          <w:sz w:val="20"/>
          <w:szCs w:val="20"/>
        </w:rPr>
        <w:t>SOMENTE SE FOR POSSÍVEL PARTICIPAÇÃO DE PESSSOA FÍSICA</w:t>
      </w:r>
      <w:r w:rsidR="0087162C">
        <w:rPr>
          <w:b/>
          <w:color w:val="FF0000"/>
          <w:sz w:val="20"/>
          <w:szCs w:val="20"/>
        </w:rPr>
        <w:t xml:space="preserve">, </w:t>
      </w:r>
      <w:r w:rsidR="0087162C" w:rsidRPr="0087162C">
        <w:rPr>
          <w:b/>
          <w:color w:val="FF0000"/>
          <w:sz w:val="20"/>
          <w:szCs w:val="20"/>
          <w:highlight w:val="green"/>
        </w:rPr>
        <w:t>SENÃO DEVE</w:t>
      </w:r>
      <w:r w:rsidR="0087162C">
        <w:rPr>
          <w:b/>
          <w:color w:val="FF0000"/>
          <w:sz w:val="20"/>
          <w:szCs w:val="20"/>
          <w:highlight w:val="green"/>
        </w:rPr>
        <w:t>-SE</w:t>
      </w:r>
      <w:r w:rsidR="0087162C" w:rsidRPr="0087162C">
        <w:rPr>
          <w:b/>
          <w:color w:val="FF0000"/>
          <w:sz w:val="20"/>
          <w:szCs w:val="20"/>
          <w:highlight w:val="green"/>
        </w:rPr>
        <w:t xml:space="preserve"> EXCLUIR</w:t>
      </w:r>
    </w:p>
    <w:p w:rsidR="003C51B1" w:rsidRDefault="008E2333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>8.4. Empresário individual: inscrição no Registro Público de Empresas Mercantis, a cargo da Junta Comercial da respectiva sede;</w:t>
      </w:r>
    </w:p>
    <w:p w:rsidR="003C51B1" w:rsidRDefault="008E2333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Microempreendedor</w:t>
      </w:r>
      <w:proofErr w:type="spellEnd"/>
      <w:r>
        <w:rPr>
          <w:sz w:val="20"/>
          <w:szCs w:val="20"/>
        </w:rPr>
        <w:t xml:space="preserve"> Individual - MEI: Certificado da Condição de </w:t>
      </w:r>
      <w:proofErr w:type="spellStart"/>
      <w:r>
        <w:rPr>
          <w:sz w:val="20"/>
          <w:szCs w:val="20"/>
        </w:rPr>
        <w:t>Microempreendedor</w:t>
      </w:r>
      <w:proofErr w:type="spellEnd"/>
      <w:r>
        <w:rPr>
          <w:sz w:val="20"/>
          <w:szCs w:val="20"/>
        </w:rPr>
        <w:t xml:space="preserve"> Individ</w:t>
      </w:r>
      <w:r>
        <w:rPr>
          <w:sz w:val="20"/>
          <w:szCs w:val="20"/>
        </w:rPr>
        <w:t>u</w:t>
      </w:r>
      <w:r>
        <w:rPr>
          <w:sz w:val="20"/>
          <w:szCs w:val="20"/>
        </w:rPr>
        <w:t xml:space="preserve">al - CCMEI, cuja aceitação ficará condicionada à verificação da autenticidade no sítio </w:t>
      </w:r>
      <w:proofErr w:type="gramStart"/>
      <w:r>
        <w:rPr>
          <w:sz w:val="20"/>
          <w:szCs w:val="20"/>
        </w:rPr>
        <w:t>https</w:t>
      </w:r>
      <w:proofErr w:type="gramEnd"/>
      <w:r>
        <w:rPr>
          <w:sz w:val="20"/>
          <w:szCs w:val="20"/>
        </w:rPr>
        <w:t>://www.gov.br/empresas-e-negocios/pt-br/empreendedor;</w:t>
      </w:r>
    </w:p>
    <w:p w:rsidR="003C51B1" w:rsidRDefault="008E2333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>8.5. Sociedade empresária, sociedade limitada unipessoal – SLU ou sociedade identificada como empresa individual de responsabilidade limitada - EIRELI: inscrição do ato constitutivo, estatuto ou contrato social no Registro Público de Empresas Mercantis, a cargo da Junta C</w:t>
      </w:r>
      <w:r>
        <w:rPr>
          <w:sz w:val="20"/>
          <w:szCs w:val="20"/>
        </w:rPr>
        <w:t>o</w:t>
      </w:r>
      <w:r>
        <w:rPr>
          <w:sz w:val="20"/>
          <w:szCs w:val="20"/>
        </w:rPr>
        <w:t>mercial da respectiva sede, acompanhada de documento comprobatório de seus administrad</w:t>
      </w:r>
      <w:r>
        <w:rPr>
          <w:sz w:val="20"/>
          <w:szCs w:val="20"/>
        </w:rPr>
        <w:t>o</w:t>
      </w:r>
      <w:r>
        <w:rPr>
          <w:sz w:val="20"/>
          <w:szCs w:val="20"/>
        </w:rPr>
        <w:t>res;</w:t>
      </w:r>
    </w:p>
    <w:p w:rsidR="003C51B1" w:rsidRDefault="008E2333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680845">
        <w:rPr>
          <w:sz w:val="20"/>
          <w:szCs w:val="20"/>
        </w:rPr>
        <w:t>6</w:t>
      </w:r>
      <w:r>
        <w:rPr>
          <w:sz w:val="20"/>
          <w:szCs w:val="20"/>
        </w:rPr>
        <w:t>. Sociedade simples: inscrição do ato constitutivo no Registro Civil de Pessoas Jurídicas do local de sua sede, acompanhada de documento comprobatório de seus administradores;</w:t>
      </w:r>
    </w:p>
    <w:p w:rsidR="003C51B1" w:rsidRDefault="008E2333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680845">
        <w:rPr>
          <w:sz w:val="20"/>
          <w:szCs w:val="20"/>
        </w:rPr>
        <w:t>7</w:t>
      </w:r>
      <w:r>
        <w:rPr>
          <w:sz w:val="20"/>
          <w:szCs w:val="20"/>
        </w:rPr>
        <w:t>. Os documentos apresentados deverão estar acompanhados de todas as alterações ou da consolidação respectiva.</w:t>
      </w:r>
    </w:p>
    <w:p w:rsidR="003C51B1" w:rsidRDefault="008E2333">
      <w:pPr>
        <w:pStyle w:val="normal0"/>
        <w:spacing w:before="240" w:after="240" w:line="360" w:lineRule="auto"/>
        <w:ind w:left="5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Habilitação fiscal, social e trabalhista</w:t>
      </w:r>
    </w:p>
    <w:p w:rsidR="00EA1970" w:rsidRDefault="008E2333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680845">
        <w:rPr>
          <w:sz w:val="20"/>
          <w:szCs w:val="20"/>
        </w:rPr>
        <w:t>8</w:t>
      </w:r>
      <w:r>
        <w:rPr>
          <w:sz w:val="20"/>
          <w:szCs w:val="20"/>
        </w:rPr>
        <w:t xml:space="preserve">. </w:t>
      </w:r>
      <w:r w:rsidR="00EA1970">
        <w:rPr>
          <w:sz w:val="20"/>
          <w:szCs w:val="20"/>
        </w:rPr>
        <w:t>Prova de inscrição no cadastro de contribuintes [Estadual/Distrital] ou [Municipal/Distrital] relativo ao domicílio ou sede do fornecedor, pertinente ao seu ramo de atividade e compatível com o objeto contratual;</w:t>
      </w:r>
    </w:p>
    <w:p w:rsidR="00EA1970" w:rsidRDefault="00EA1970" w:rsidP="00EA1970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>8.9. Prova de regularidade fiscal perante a Fazenda Nacional, mediante apresentação de cert</w:t>
      </w:r>
      <w:r>
        <w:rPr>
          <w:sz w:val="20"/>
          <w:szCs w:val="20"/>
        </w:rPr>
        <w:t>i</w:t>
      </w:r>
      <w:r>
        <w:rPr>
          <w:sz w:val="20"/>
          <w:szCs w:val="20"/>
        </w:rPr>
        <w:t>dão expedida conjuntamente pela Secretaria da Receita Federal do Brasil (RFB) e pela Proc</w:t>
      </w:r>
      <w:r>
        <w:rPr>
          <w:sz w:val="20"/>
          <w:szCs w:val="20"/>
        </w:rPr>
        <w:t>u</w:t>
      </w:r>
      <w:r>
        <w:rPr>
          <w:sz w:val="20"/>
          <w:szCs w:val="20"/>
        </w:rPr>
        <w:t xml:space="preserve">radoria- Geral da Fazenda Nacional (PGFN), referente a todos os créditos tributários federais e à Dívida Ativa da União (DAU) por elas administrados, inclusive aqueles relativos à Seguridade Social, nos termos da Portaria Conjunta nº 1.751, de 02 de outubro de </w:t>
      </w:r>
      <w:proofErr w:type="gramStart"/>
      <w:r>
        <w:rPr>
          <w:sz w:val="20"/>
          <w:szCs w:val="20"/>
        </w:rPr>
        <w:t>2014 ,</w:t>
      </w:r>
      <w:proofErr w:type="gramEnd"/>
      <w:r>
        <w:rPr>
          <w:sz w:val="20"/>
          <w:szCs w:val="20"/>
        </w:rPr>
        <w:t xml:space="preserve"> do Secretário da Receita Federal do Brasil e da Procura</w:t>
      </w:r>
      <w:r w:rsidR="00B31B0C">
        <w:rPr>
          <w:sz w:val="20"/>
          <w:szCs w:val="20"/>
        </w:rPr>
        <w:t>dora- Geral da Fazenda Nacional;</w:t>
      </w:r>
    </w:p>
    <w:p w:rsidR="00EA1970" w:rsidRDefault="00EA1970" w:rsidP="00EA1970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>8.10. Prova de regularidade com a Fazenda Estadual/Distrital do domicílio ou sede do fornec</w:t>
      </w:r>
      <w:r>
        <w:rPr>
          <w:sz w:val="20"/>
          <w:szCs w:val="20"/>
        </w:rPr>
        <w:t>e</w:t>
      </w:r>
      <w:r>
        <w:rPr>
          <w:sz w:val="20"/>
          <w:szCs w:val="20"/>
        </w:rPr>
        <w:t>dor, relativa à atividade em cujo exercício contrata ou concorre;</w:t>
      </w:r>
    </w:p>
    <w:p w:rsidR="00EA1970" w:rsidRDefault="00EA1970" w:rsidP="00EA1970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8.11. Prova de regularidade com a Fazenda Municipal/Distrital do domicílio ou sede do fornecedor, relativa à atividade em cujo exercício contrata ou concorre;</w:t>
      </w:r>
    </w:p>
    <w:p w:rsidR="00B31B0C" w:rsidRDefault="00EA1970" w:rsidP="00B31B0C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8.12. </w:t>
      </w:r>
      <w:r w:rsidR="00B31B0C">
        <w:rPr>
          <w:sz w:val="20"/>
          <w:szCs w:val="20"/>
        </w:rPr>
        <w:t>Prova de regularidade com o Fundo de Garantia do Tempo de Serviço (FGTS);</w:t>
      </w:r>
    </w:p>
    <w:p w:rsidR="00EA1970" w:rsidRDefault="00EA1970" w:rsidP="00EA1970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8.13. </w:t>
      </w:r>
      <w:r w:rsidR="00792E54">
        <w:rPr>
          <w:sz w:val="20"/>
          <w:szCs w:val="20"/>
        </w:rPr>
        <w:t>Prova de inexistência de débitos inadimplidos perante a Justiça do Trabalho, mediante a apresentação de certidão negativa ou positiva com efeito de negativa, nos termos do Título VII-A da Consolidação das Leis do Trabalho, aprovada pelo Decreto-Lei nº 5.452, de 1º de maio de 1943 (CNDT);</w:t>
      </w:r>
    </w:p>
    <w:p w:rsidR="00EA1970" w:rsidRDefault="00EA1970" w:rsidP="00EA1970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8.14. </w:t>
      </w:r>
      <w:r w:rsidR="00792E54">
        <w:rPr>
          <w:sz w:val="20"/>
          <w:szCs w:val="20"/>
        </w:rPr>
        <w:t>Prova de inscrição no Cadastro Nacional de Pessoas Jurídicas ou no Cadastro de Pe</w:t>
      </w:r>
      <w:r w:rsidR="00792E54">
        <w:rPr>
          <w:sz w:val="20"/>
          <w:szCs w:val="20"/>
        </w:rPr>
        <w:t>s</w:t>
      </w:r>
      <w:r w:rsidR="00792E54">
        <w:rPr>
          <w:sz w:val="20"/>
          <w:szCs w:val="20"/>
        </w:rPr>
        <w:t>soas Físicas, conforme o caso;</w:t>
      </w:r>
    </w:p>
    <w:p w:rsidR="00B31B0C" w:rsidRDefault="00B31B0C" w:rsidP="00B31B0C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8.15. </w:t>
      </w:r>
      <w:r w:rsidR="00792E54">
        <w:rPr>
          <w:sz w:val="20"/>
          <w:szCs w:val="20"/>
        </w:rPr>
        <w:t>Caso o fornecedor seja considerado isento dos tributos [Estadual/Distrital] ou [Munic</w:t>
      </w:r>
      <w:r w:rsidR="00792E54">
        <w:rPr>
          <w:sz w:val="20"/>
          <w:szCs w:val="20"/>
        </w:rPr>
        <w:t>i</w:t>
      </w:r>
      <w:r w:rsidR="00792E54">
        <w:rPr>
          <w:sz w:val="20"/>
          <w:szCs w:val="20"/>
        </w:rPr>
        <w:t xml:space="preserve">pal/Distrital] relacionados ao objeto contratual, deverá comprovar tal condição mediante a </w:t>
      </w:r>
      <w:r w:rsidR="00792E54">
        <w:rPr>
          <w:sz w:val="20"/>
          <w:szCs w:val="20"/>
        </w:rPr>
        <w:t>a</w:t>
      </w:r>
      <w:r w:rsidR="00792E54">
        <w:rPr>
          <w:sz w:val="20"/>
          <w:szCs w:val="20"/>
        </w:rPr>
        <w:t>presentação de declaração da Fazenda respectiva do seu domicílio ou sede, ou outra equiv</w:t>
      </w:r>
      <w:r w:rsidR="00792E54">
        <w:rPr>
          <w:sz w:val="20"/>
          <w:szCs w:val="20"/>
        </w:rPr>
        <w:t>a</w:t>
      </w:r>
      <w:r w:rsidR="00792E54">
        <w:rPr>
          <w:sz w:val="20"/>
          <w:szCs w:val="20"/>
        </w:rPr>
        <w:t>lente, na forma da lei.</w:t>
      </w:r>
    </w:p>
    <w:p w:rsidR="003C51B1" w:rsidRDefault="008E2333">
      <w:pPr>
        <w:pStyle w:val="normal0"/>
        <w:spacing w:before="240" w:after="240" w:line="360" w:lineRule="auto"/>
        <w:ind w:left="5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Qualificação Econômico-Financeira</w:t>
      </w:r>
    </w:p>
    <w:p w:rsidR="003C51B1" w:rsidRDefault="008E2333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 w:rsidR="00E03751">
        <w:rPr>
          <w:sz w:val="20"/>
          <w:szCs w:val="20"/>
        </w:rPr>
        <w:t>1</w:t>
      </w:r>
      <w:r w:rsidR="00680845">
        <w:rPr>
          <w:sz w:val="20"/>
          <w:szCs w:val="20"/>
        </w:rPr>
        <w:t>6</w:t>
      </w:r>
      <w:r>
        <w:rPr>
          <w:sz w:val="20"/>
          <w:szCs w:val="20"/>
        </w:rPr>
        <w:t xml:space="preserve">. </w:t>
      </w:r>
      <w:proofErr w:type="gramStart"/>
      <w:r w:rsidR="00BF4B75">
        <w:rPr>
          <w:sz w:val="20"/>
          <w:szCs w:val="20"/>
        </w:rPr>
        <w:t>Certidão N</w:t>
      </w:r>
      <w:r>
        <w:rPr>
          <w:sz w:val="20"/>
          <w:szCs w:val="20"/>
        </w:rPr>
        <w:t>egativa de falência expedida pelo distribuidor da sede do fornecedor - Lei nº 14.133, de 2021, art. 69, caput, inciso II</w:t>
      </w:r>
      <w:r w:rsidR="00D04807">
        <w:rPr>
          <w:sz w:val="20"/>
          <w:szCs w:val="20"/>
        </w:rPr>
        <w:t>)</w:t>
      </w:r>
      <w:proofErr w:type="gramEnd"/>
      <w:r w:rsidR="00D04807">
        <w:rPr>
          <w:sz w:val="20"/>
          <w:szCs w:val="20"/>
        </w:rPr>
        <w:t>;</w:t>
      </w:r>
    </w:p>
    <w:p w:rsidR="00D04807" w:rsidRDefault="00D04807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 w:rsidRPr="00D04807">
        <w:rPr>
          <w:color w:val="FF0000"/>
          <w:sz w:val="20"/>
          <w:szCs w:val="20"/>
        </w:rPr>
        <w:t>8.1</w:t>
      </w:r>
      <w:r w:rsidR="00BD2767">
        <w:rPr>
          <w:color w:val="FF0000"/>
          <w:sz w:val="20"/>
          <w:szCs w:val="20"/>
        </w:rPr>
        <w:t>7</w:t>
      </w:r>
      <w:r w:rsidRPr="00D04807">
        <w:rPr>
          <w:color w:val="FF0000"/>
          <w:sz w:val="20"/>
          <w:szCs w:val="20"/>
        </w:rPr>
        <w:t>. Balanço patrimonial</w:t>
      </w:r>
      <w:r>
        <w:rPr>
          <w:color w:val="FF0000"/>
          <w:sz w:val="20"/>
          <w:szCs w:val="20"/>
        </w:rPr>
        <w:t>.</w:t>
      </w:r>
      <w:r w:rsidRPr="00D04807">
        <w:rPr>
          <w:color w:val="FF0000"/>
          <w:sz w:val="20"/>
          <w:szCs w:val="20"/>
        </w:rPr>
        <w:t xml:space="preserve"> </w:t>
      </w:r>
      <w:r w:rsidRPr="00D04807">
        <w:rPr>
          <w:b/>
          <w:color w:val="FF0000"/>
          <w:sz w:val="20"/>
          <w:szCs w:val="20"/>
        </w:rPr>
        <w:t>(</w:t>
      </w:r>
      <w:r w:rsidRPr="00D04807">
        <w:rPr>
          <w:b/>
          <w:color w:val="FF0000"/>
          <w:sz w:val="20"/>
          <w:szCs w:val="20"/>
          <w:highlight w:val="green"/>
        </w:rPr>
        <w:t>QUANDO FOR O CASO E JUSTIFICADO, SENÃO DEVE-SE E</w:t>
      </w:r>
      <w:r w:rsidRPr="00D04807">
        <w:rPr>
          <w:b/>
          <w:color w:val="FF0000"/>
          <w:sz w:val="20"/>
          <w:szCs w:val="20"/>
          <w:highlight w:val="green"/>
        </w:rPr>
        <w:t>X</w:t>
      </w:r>
      <w:r w:rsidRPr="00D04807">
        <w:rPr>
          <w:b/>
          <w:color w:val="FF0000"/>
          <w:sz w:val="20"/>
          <w:szCs w:val="20"/>
          <w:highlight w:val="green"/>
        </w:rPr>
        <w:t>CLUIR</w:t>
      </w:r>
      <w:r>
        <w:rPr>
          <w:b/>
          <w:color w:val="FF0000"/>
          <w:sz w:val="20"/>
          <w:szCs w:val="20"/>
          <w:highlight w:val="green"/>
        </w:rPr>
        <w:t>)</w:t>
      </w:r>
      <w:r w:rsidRPr="00D04807">
        <w:rPr>
          <w:b/>
          <w:color w:val="FF0000"/>
          <w:sz w:val="20"/>
          <w:szCs w:val="20"/>
          <w:highlight w:val="green"/>
        </w:rPr>
        <w:t>.</w:t>
      </w:r>
      <w:r>
        <w:rPr>
          <w:sz w:val="20"/>
          <w:szCs w:val="20"/>
        </w:rPr>
        <w:t xml:space="preserve">  </w:t>
      </w:r>
    </w:p>
    <w:p w:rsidR="003C51B1" w:rsidRDefault="008E2333">
      <w:pPr>
        <w:pStyle w:val="normal0"/>
        <w:spacing w:before="240" w:after="240" w:line="360" w:lineRule="auto"/>
        <w:ind w:left="5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Qualificação Técnica</w:t>
      </w:r>
    </w:p>
    <w:p w:rsidR="00D73316" w:rsidRDefault="00D73316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 w:rsidR="00BD2767">
        <w:rPr>
          <w:sz w:val="20"/>
          <w:szCs w:val="20"/>
        </w:rPr>
        <w:t>8</w:t>
      </w:r>
      <w:r>
        <w:rPr>
          <w:sz w:val="20"/>
          <w:szCs w:val="20"/>
        </w:rPr>
        <w:t xml:space="preserve">. </w:t>
      </w:r>
      <w:r w:rsidR="00683AAE" w:rsidRPr="00683AAE">
        <w:rPr>
          <w:sz w:val="20"/>
          <w:szCs w:val="20"/>
        </w:rPr>
        <w:t>Decla</w:t>
      </w:r>
      <w:r w:rsidR="005A32E5">
        <w:rPr>
          <w:sz w:val="20"/>
          <w:szCs w:val="20"/>
        </w:rPr>
        <w:t>ração Unificada</w:t>
      </w:r>
      <w:r>
        <w:rPr>
          <w:sz w:val="20"/>
          <w:szCs w:val="20"/>
        </w:rPr>
        <w:t>;</w:t>
      </w:r>
    </w:p>
    <w:p w:rsidR="00683AAE" w:rsidRDefault="00683AAE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8.19. </w:t>
      </w:r>
      <w:r w:rsidRPr="00683AAE">
        <w:rPr>
          <w:sz w:val="20"/>
          <w:szCs w:val="20"/>
        </w:rPr>
        <w:t xml:space="preserve">Certidão </w:t>
      </w:r>
      <w:r w:rsidR="00B14507" w:rsidRPr="00B14507">
        <w:rPr>
          <w:sz w:val="20"/>
          <w:szCs w:val="20"/>
        </w:rPr>
        <w:t xml:space="preserve">negativa correcional da </w:t>
      </w:r>
      <w:r w:rsidR="00B14507" w:rsidRPr="00B14507">
        <w:rPr>
          <w:b/>
          <w:sz w:val="20"/>
          <w:szCs w:val="20"/>
        </w:rPr>
        <w:t>empresa e dos sócios</w:t>
      </w:r>
      <w:r w:rsidRPr="00683AAE">
        <w:rPr>
          <w:sz w:val="20"/>
          <w:szCs w:val="20"/>
        </w:rPr>
        <w:t xml:space="preserve"> (</w:t>
      </w:r>
      <w:proofErr w:type="spellStart"/>
      <w:proofErr w:type="gramStart"/>
      <w:r w:rsidRPr="00683AAE">
        <w:rPr>
          <w:sz w:val="20"/>
          <w:szCs w:val="20"/>
        </w:rPr>
        <w:t>ePAD</w:t>
      </w:r>
      <w:proofErr w:type="spellEnd"/>
      <w:proofErr w:type="gramEnd"/>
      <w:r w:rsidRPr="00683AAE">
        <w:rPr>
          <w:sz w:val="20"/>
          <w:szCs w:val="20"/>
        </w:rPr>
        <w:t>, CGU-PJ, CEIS, CNEP e CEPIM) , mantido pela Controladoria-Geral da União (</w:t>
      </w:r>
      <w:hyperlink r:id="rId6" w:history="1">
        <w:r w:rsidRPr="00683AAE">
          <w:rPr>
            <w:rStyle w:val="Hyperlink"/>
            <w:sz w:val="20"/>
            <w:szCs w:val="20"/>
          </w:rPr>
          <w:t>https://certidoes.cgu.gov.br/</w:t>
        </w:r>
      </w:hyperlink>
      <w:r w:rsidRPr="00683AAE">
        <w:rPr>
          <w:sz w:val="20"/>
          <w:szCs w:val="20"/>
        </w:rPr>
        <w:t>);</w:t>
      </w:r>
    </w:p>
    <w:p w:rsidR="00683AAE" w:rsidRDefault="00683AAE">
      <w:pPr>
        <w:pStyle w:val="normal0"/>
        <w:spacing w:before="240" w:after="240" w:line="360" w:lineRule="auto"/>
        <w:ind w:left="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8.20. </w:t>
      </w:r>
      <w:r w:rsidRPr="00683AAE">
        <w:rPr>
          <w:sz w:val="20"/>
          <w:szCs w:val="20"/>
        </w:rPr>
        <w:t>Certidão emitida pelo Cadastro Nacional de Condenações Cíveis por Atos de Improbid</w:t>
      </w:r>
      <w:r w:rsidRPr="00683AAE">
        <w:rPr>
          <w:sz w:val="20"/>
          <w:szCs w:val="20"/>
        </w:rPr>
        <w:t>a</w:t>
      </w:r>
      <w:r w:rsidRPr="00683AAE">
        <w:rPr>
          <w:sz w:val="20"/>
          <w:szCs w:val="20"/>
        </w:rPr>
        <w:t>de Administrativa, mantido pelo Conselho Nacional de Justiça (</w:t>
      </w:r>
      <w:hyperlink r:id="rId7">
        <w:r w:rsidRPr="00683AAE">
          <w:rPr>
            <w:rStyle w:val="Hyperlink"/>
            <w:sz w:val="20"/>
            <w:szCs w:val="20"/>
          </w:rPr>
          <w:t>www.cnj.jus.br/improbidade_adm/consultar_requerido.php</w:t>
        </w:r>
      </w:hyperlink>
      <w:r w:rsidRPr="00683AAE">
        <w:rPr>
          <w:sz w:val="20"/>
          <w:szCs w:val="20"/>
        </w:rPr>
        <w:t>)</w:t>
      </w:r>
      <w:r>
        <w:rPr>
          <w:sz w:val="20"/>
          <w:szCs w:val="20"/>
        </w:rPr>
        <w:t>;</w:t>
      </w:r>
    </w:p>
    <w:p w:rsidR="00D73316" w:rsidRPr="00F46FC4" w:rsidRDefault="008E2333" w:rsidP="00D73316">
      <w:pPr>
        <w:pStyle w:val="normal0"/>
        <w:spacing w:before="240" w:after="240" w:line="360" w:lineRule="auto"/>
        <w:ind w:left="560"/>
        <w:jc w:val="both"/>
        <w:rPr>
          <w:color w:val="FF0000"/>
          <w:sz w:val="20"/>
          <w:szCs w:val="20"/>
        </w:rPr>
      </w:pPr>
      <w:r w:rsidRPr="00F46FC4">
        <w:rPr>
          <w:color w:val="FF0000"/>
          <w:sz w:val="20"/>
          <w:szCs w:val="20"/>
        </w:rPr>
        <w:t>8.</w:t>
      </w:r>
      <w:r w:rsidR="00683AAE">
        <w:rPr>
          <w:color w:val="FF0000"/>
          <w:sz w:val="20"/>
          <w:szCs w:val="20"/>
        </w:rPr>
        <w:t>21</w:t>
      </w:r>
      <w:r w:rsidRPr="00F46FC4">
        <w:rPr>
          <w:color w:val="FF0000"/>
          <w:sz w:val="20"/>
          <w:szCs w:val="20"/>
        </w:rPr>
        <w:t xml:space="preserve">. Registro ou inscrição da empresa na entidade </w:t>
      </w:r>
      <w:proofErr w:type="gramStart"/>
      <w:r w:rsidRPr="00F46FC4">
        <w:rPr>
          <w:color w:val="FF0000"/>
          <w:sz w:val="20"/>
          <w:szCs w:val="20"/>
        </w:rPr>
        <w:t>profissional ...</w:t>
      </w:r>
      <w:proofErr w:type="gramEnd"/>
      <w:r w:rsidRPr="00F46FC4">
        <w:rPr>
          <w:color w:val="FF0000"/>
          <w:sz w:val="20"/>
          <w:szCs w:val="20"/>
        </w:rPr>
        <w:t>......(escrever por extenso, se o caso), em plena validade;</w:t>
      </w:r>
      <w:r w:rsidR="00E03751" w:rsidRPr="00F46FC4">
        <w:rPr>
          <w:color w:val="FF0000"/>
          <w:sz w:val="20"/>
          <w:szCs w:val="20"/>
        </w:rPr>
        <w:t xml:space="preserve"> </w:t>
      </w:r>
      <w:r w:rsidR="00683AAE" w:rsidRPr="00D04807">
        <w:rPr>
          <w:b/>
          <w:color w:val="FF0000"/>
          <w:sz w:val="20"/>
          <w:szCs w:val="20"/>
        </w:rPr>
        <w:t>(</w:t>
      </w:r>
      <w:r w:rsidR="00683AAE" w:rsidRPr="00D04807">
        <w:rPr>
          <w:b/>
          <w:color w:val="FF0000"/>
          <w:sz w:val="20"/>
          <w:szCs w:val="20"/>
          <w:highlight w:val="green"/>
        </w:rPr>
        <w:t>QUANDO FOR O CASO E JUSTIFICADO, SENÃO DEVE-SE EXCLUIR</w:t>
      </w:r>
      <w:r w:rsidR="00683AAE">
        <w:rPr>
          <w:b/>
          <w:color w:val="FF0000"/>
          <w:sz w:val="20"/>
          <w:szCs w:val="20"/>
          <w:highlight w:val="green"/>
        </w:rPr>
        <w:t>)</w:t>
      </w:r>
      <w:r w:rsidR="00683AAE" w:rsidRPr="00D04807">
        <w:rPr>
          <w:b/>
          <w:color w:val="FF0000"/>
          <w:sz w:val="20"/>
          <w:szCs w:val="20"/>
          <w:highlight w:val="green"/>
        </w:rPr>
        <w:t>.</w:t>
      </w:r>
    </w:p>
    <w:p w:rsidR="00D73316" w:rsidRPr="00F46FC4" w:rsidRDefault="008E2333" w:rsidP="00D73316">
      <w:pPr>
        <w:pStyle w:val="normal0"/>
        <w:spacing w:before="240" w:after="240" w:line="360" w:lineRule="auto"/>
        <w:ind w:left="560"/>
        <w:jc w:val="both"/>
        <w:rPr>
          <w:color w:val="FF0000"/>
          <w:sz w:val="20"/>
          <w:szCs w:val="20"/>
        </w:rPr>
      </w:pPr>
      <w:r w:rsidRPr="00F46FC4">
        <w:rPr>
          <w:color w:val="FF0000"/>
          <w:sz w:val="20"/>
          <w:szCs w:val="20"/>
        </w:rPr>
        <w:t>8.</w:t>
      </w:r>
      <w:r w:rsidR="00683AAE">
        <w:rPr>
          <w:color w:val="FF0000"/>
          <w:sz w:val="20"/>
          <w:szCs w:val="20"/>
        </w:rPr>
        <w:t>22</w:t>
      </w:r>
      <w:r w:rsidRPr="00F46FC4">
        <w:rPr>
          <w:color w:val="FF0000"/>
          <w:sz w:val="20"/>
          <w:szCs w:val="20"/>
        </w:rPr>
        <w:t>. Comprovação de aptidão para execução de serviço de complexidade tecnológica e op</w:t>
      </w:r>
      <w:r w:rsidRPr="00F46FC4">
        <w:rPr>
          <w:color w:val="FF0000"/>
          <w:sz w:val="20"/>
          <w:szCs w:val="20"/>
        </w:rPr>
        <w:t>e</w:t>
      </w:r>
      <w:r w:rsidRPr="00F46FC4">
        <w:rPr>
          <w:color w:val="FF0000"/>
          <w:sz w:val="20"/>
          <w:szCs w:val="20"/>
        </w:rPr>
        <w:t xml:space="preserve">racional equivalente ou superior com o objeto desta contratação, ou com o item pertinente, por meio da apresentação de certidões ou atestados, </w:t>
      </w:r>
      <w:proofErr w:type="gramStart"/>
      <w:r w:rsidRPr="00F46FC4">
        <w:rPr>
          <w:color w:val="FF0000"/>
          <w:sz w:val="20"/>
          <w:szCs w:val="20"/>
        </w:rPr>
        <w:t xml:space="preserve">por pessoas jurídicas de direito público ou </w:t>
      </w:r>
      <w:r w:rsidRPr="00F46FC4">
        <w:rPr>
          <w:color w:val="FF0000"/>
          <w:sz w:val="20"/>
          <w:szCs w:val="20"/>
        </w:rPr>
        <w:lastRenderedPageBreak/>
        <w:t>privado, ou regularmente emitido(s) pelo conselho profissional competente</w:t>
      </w:r>
      <w:proofErr w:type="gramEnd"/>
      <w:r w:rsidR="00683AAE">
        <w:rPr>
          <w:color w:val="FF0000"/>
          <w:sz w:val="20"/>
          <w:szCs w:val="20"/>
        </w:rPr>
        <w:t>;</w:t>
      </w:r>
      <w:r w:rsidR="00D73316" w:rsidRPr="00F46FC4">
        <w:rPr>
          <w:color w:val="FF0000"/>
          <w:sz w:val="20"/>
          <w:szCs w:val="20"/>
        </w:rPr>
        <w:t xml:space="preserve"> </w:t>
      </w:r>
      <w:r w:rsidR="00683AAE" w:rsidRPr="00D04807">
        <w:rPr>
          <w:b/>
          <w:color w:val="FF0000"/>
          <w:sz w:val="20"/>
          <w:szCs w:val="20"/>
        </w:rPr>
        <w:t>(</w:t>
      </w:r>
      <w:r w:rsidR="00683AAE" w:rsidRPr="00D04807">
        <w:rPr>
          <w:b/>
          <w:color w:val="FF0000"/>
          <w:sz w:val="20"/>
          <w:szCs w:val="20"/>
          <w:highlight w:val="green"/>
        </w:rPr>
        <w:t>QUANDO FOR O CASO E JUSTIFICADO, SENÃO DEVE-SE EXCLUIR</w:t>
      </w:r>
      <w:r w:rsidR="00683AAE">
        <w:rPr>
          <w:b/>
          <w:color w:val="FF0000"/>
          <w:sz w:val="20"/>
          <w:szCs w:val="20"/>
          <w:highlight w:val="green"/>
        </w:rPr>
        <w:t>)</w:t>
      </w:r>
      <w:r w:rsidR="00683AAE" w:rsidRPr="00D04807">
        <w:rPr>
          <w:b/>
          <w:color w:val="FF0000"/>
          <w:sz w:val="20"/>
          <w:szCs w:val="20"/>
          <w:highlight w:val="green"/>
        </w:rPr>
        <w:t>.</w:t>
      </w:r>
    </w:p>
    <w:p w:rsidR="003C51B1" w:rsidRPr="00F46FC4" w:rsidRDefault="008E2333">
      <w:pPr>
        <w:pStyle w:val="normal0"/>
        <w:spacing w:before="240" w:after="240" w:line="360" w:lineRule="auto"/>
        <w:ind w:left="560"/>
        <w:jc w:val="both"/>
        <w:rPr>
          <w:color w:val="FF0000"/>
          <w:sz w:val="20"/>
          <w:szCs w:val="20"/>
        </w:rPr>
      </w:pPr>
      <w:r w:rsidRPr="00F46FC4">
        <w:rPr>
          <w:color w:val="FF0000"/>
          <w:sz w:val="20"/>
          <w:szCs w:val="20"/>
        </w:rPr>
        <w:t>8.</w:t>
      </w:r>
      <w:r w:rsidR="00683AAE">
        <w:rPr>
          <w:color w:val="FF0000"/>
          <w:sz w:val="20"/>
          <w:szCs w:val="20"/>
        </w:rPr>
        <w:t>22</w:t>
      </w:r>
      <w:r w:rsidRPr="00F46FC4">
        <w:rPr>
          <w:color w:val="FF0000"/>
          <w:sz w:val="20"/>
          <w:szCs w:val="20"/>
        </w:rPr>
        <w:t>.</w:t>
      </w:r>
      <w:r w:rsidR="00680845" w:rsidRPr="00F46FC4">
        <w:rPr>
          <w:color w:val="FF0000"/>
          <w:sz w:val="20"/>
          <w:szCs w:val="20"/>
        </w:rPr>
        <w:t>1</w:t>
      </w:r>
      <w:r w:rsidRPr="00F46FC4">
        <w:rPr>
          <w:color w:val="FF0000"/>
          <w:sz w:val="20"/>
          <w:szCs w:val="20"/>
        </w:rPr>
        <w:t>. Será admitida, para fins de comprovação de quantitativo mínimo, a apresentação e o somatório de diferentes atestados executados de forma concomitante.</w:t>
      </w:r>
    </w:p>
    <w:p w:rsidR="003C51B1" w:rsidRPr="00F46FC4" w:rsidRDefault="008E2333">
      <w:pPr>
        <w:pStyle w:val="normal0"/>
        <w:spacing w:before="240" w:after="240" w:line="360" w:lineRule="auto"/>
        <w:ind w:left="560"/>
        <w:jc w:val="both"/>
        <w:rPr>
          <w:color w:val="FF0000"/>
          <w:sz w:val="20"/>
          <w:szCs w:val="20"/>
        </w:rPr>
      </w:pPr>
      <w:r w:rsidRPr="00F46FC4">
        <w:rPr>
          <w:color w:val="FF0000"/>
          <w:sz w:val="20"/>
          <w:szCs w:val="20"/>
        </w:rPr>
        <w:t>8.</w:t>
      </w:r>
      <w:r w:rsidR="00683AAE">
        <w:rPr>
          <w:color w:val="FF0000"/>
          <w:sz w:val="20"/>
          <w:szCs w:val="20"/>
        </w:rPr>
        <w:t>22</w:t>
      </w:r>
      <w:r w:rsidRPr="00F46FC4">
        <w:rPr>
          <w:color w:val="FF0000"/>
          <w:sz w:val="20"/>
          <w:szCs w:val="20"/>
        </w:rPr>
        <w:t>.</w:t>
      </w:r>
      <w:r w:rsidR="00680845" w:rsidRPr="00F46FC4">
        <w:rPr>
          <w:color w:val="FF0000"/>
          <w:sz w:val="20"/>
          <w:szCs w:val="20"/>
        </w:rPr>
        <w:t>2</w:t>
      </w:r>
      <w:r w:rsidRPr="00F46FC4">
        <w:rPr>
          <w:color w:val="FF0000"/>
          <w:sz w:val="20"/>
          <w:szCs w:val="20"/>
        </w:rPr>
        <w:t>. Os atestados de capacidade técnica poderão ser apresentados em nome da matriz ou da filial do fornecedor.</w:t>
      </w:r>
    </w:p>
    <w:p w:rsidR="003C51B1" w:rsidRPr="00F46FC4" w:rsidRDefault="008E2333">
      <w:pPr>
        <w:pStyle w:val="normal0"/>
        <w:spacing w:before="240" w:after="240" w:line="360" w:lineRule="auto"/>
        <w:ind w:left="560"/>
        <w:jc w:val="both"/>
        <w:rPr>
          <w:color w:val="FF0000"/>
          <w:sz w:val="20"/>
          <w:szCs w:val="20"/>
        </w:rPr>
      </w:pPr>
      <w:r w:rsidRPr="00F46FC4">
        <w:rPr>
          <w:color w:val="FF0000"/>
          <w:sz w:val="20"/>
          <w:szCs w:val="20"/>
        </w:rPr>
        <w:t>8.</w:t>
      </w:r>
      <w:r w:rsidR="00683AAE">
        <w:rPr>
          <w:color w:val="FF0000"/>
          <w:sz w:val="20"/>
          <w:szCs w:val="20"/>
        </w:rPr>
        <w:t>22</w:t>
      </w:r>
      <w:r w:rsidRPr="00F46FC4">
        <w:rPr>
          <w:color w:val="FF0000"/>
          <w:sz w:val="20"/>
          <w:szCs w:val="20"/>
        </w:rPr>
        <w:t>.</w:t>
      </w:r>
      <w:r w:rsidR="00680845" w:rsidRPr="00F46FC4">
        <w:rPr>
          <w:color w:val="FF0000"/>
          <w:sz w:val="20"/>
          <w:szCs w:val="20"/>
        </w:rPr>
        <w:t>3</w:t>
      </w:r>
      <w:r w:rsidRPr="00F46FC4">
        <w:rPr>
          <w:color w:val="FF0000"/>
          <w:sz w:val="20"/>
          <w:szCs w:val="20"/>
        </w:rPr>
        <w:t>. O fornecedor disponibilizará todas as informações necessárias à comprovação da leg</w:t>
      </w:r>
      <w:r w:rsidRPr="00F46FC4">
        <w:rPr>
          <w:color w:val="FF0000"/>
          <w:sz w:val="20"/>
          <w:szCs w:val="20"/>
        </w:rPr>
        <w:t>i</w:t>
      </w:r>
      <w:r w:rsidRPr="00F46FC4">
        <w:rPr>
          <w:color w:val="FF0000"/>
          <w:sz w:val="20"/>
          <w:szCs w:val="20"/>
        </w:rPr>
        <w:t>timidade dos atestados, apresentando, quando solicitado pela Administração, cópia do contrato que deu suporte à contratação, endereço atual da contratante e local em que foi executado o objeto contratado, dentre outros documentos.</w:t>
      </w:r>
    </w:p>
    <w:p w:rsidR="00F46FC4" w:rsidRDefault="00F46FC4" w:rsidP="002B7646">
      <w:pPr>
        <w:pStyle w:val="normal0"/>
        <w:spacing w:line="360" w:lineRule="auto"/>
        <w:ind w:left="560"/>
        <w:jc w:val="both"/>
        <w:rPr>
          <w:b/>
          <w:color w:val="FF0000"/>
          <w:sz w:val="20"/>
          <w:szCs w:val="20"/>
        </w:rPr>
      </w:pPr>
      <w:r w:rsidRPr="00F46FC4">
        <w:rPr>
          <w:color w:val="FF0000"/>
          <w:sz w:val="20"/>
          <w:szCs w:val="20"/>
        </w:rPr>
        <w:t>8.</w:t>
      </w:r>
      <w:r w:rsidR="00683AAE">
        <w:rPr>
          <w:color w:val="FF0000"/>
          <w:sz w:val="20"/>
          <w:szCs w:val="20"/>
        </w:rPr>
        <w:t>23. Outros documentos técnicos.</w:t>
      </w:r>
      <w:r w:rsidRPr="00F46FC4">
        <w:rPr>
          <w:color w:val="FF0000"/>
          <w:sz w:val="20"/>
          <w:szCs w:val="20"/>
        </w:rPr>
        <w:t xml:space="preserve"> </w:t>
      </w:r>
      <w:r w:rsidR="00683AAE" w:rsidRPr="00D04807">
        <w:rPr>
          <w:b/>
          <w:color w:val="FF0000"/>
          <w:sz w:val="20"/>
          <w:szCs w:val="20"/>
        </w:rPr>
        <w:t>(</w:t>
      </w:r>
      <w:r w:rsidR="00683AAE" w:rsidRPr="00D04807">
        <w:rPr>
          <w:b/>
          <w:color w:val="FF0000"/>
          <w:sz w:val="20"/>
          <w:szCs w:val="20"/>
          <w:highlight w:val="green"/>
        </w:rPr>
        <w:t>QUANDO FOR O CASO E JUSTIFICADO, SENÃO D</w:t>
      </w:r>
      <w:r w:rsidR="00683AAE" w:rsidRPr="00D04807">
        <w:rPr>
          <w:b/>
          <w:color w:val="FF0000"/>
          <w:sz w:val="20"/>
          <w:szCs w:val="20"/>
          <w:highlight w:val="green"/>
        </w:rPr>
        <w:t>E</w:t>
      </w:r>
      <w:r w:rsidR="00683AAE" w:rsidRPr="00D04807">
        <w:rPr>
          <w:b/>
          <w:color w:val="FF0000"/>
          <w:sz w:val="20"/>
          <w:szCs w:val="20"/>
          <w:highlight w:val="green"/>
        </w:rPr>
        <w:t>VE-SE EXCLUIR</w:t>
      </w:r>
      <w:r w:rsidR="00683AAE">
        <w:rPr>
          <w:b/>
          <w:color w:val="FF0000"/>
          <w:sz w:val="20"/>
          <w:szCs w:val="20"/>
          <w:highlight w:val="green"/>
        </w:rPr>
        <w:t>)</w:t>
      </w:r>
      <w:r w:rsidR="00683AAE" w:rsidRPr="00D04807">
        <w:rPr>
          <w:b/>
          <w:color w:val="FF0000"/>
          <w:sz w:val="20"/>
          <w:szCs w:val="20"/>
          <w:highlight w:val="green"/>
        </w:rPr>
        <w:t>.</w:t>
      </w:r>
    </w:p>
    <w:p w:rsidR="002B7646" w:rsidRPr="00F46FC4" w:rsidRDefault="002B7646" w:rsidP="002B7646">
      <w:pPr>
        <w:pStyle w:val="normal0"/>
        <w:spacing w:line="360" w:lineRule="auto"/>
        <w:ind w:left="560"/>
        <w:jc w:val="both"/>
        <w:rPr>
          <w:color w:val="FF0000"/>
          <w:sz w:val="20"/>
          <w:szCs w:val="20"/>
        </w:rPr>
      </w:pPr>
    </w:p>
    <w:p w:rsidR="003C51B1" w:rsidRDefault="008E2333" w:rsidP="002B7646">
      <w:pPr>
        <w:pStyle w:val="normal0"/>
        <w:ind w:left="560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</w:p>
    <w:p w:rsidR="00B96238" w:rsidRDefault="008E2333">
      <w:pPr>
        <w:pStyle w:val="normal0"/>
        <w:spacing w:after="240"/>
        <w:ind w:left="1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9. </w:t>
      </w:r>
      <w:r w:rsidR="00626EE2">
        <w:rPr>
          <w:b/>
          <w:sz w:val="20"/>
          <w:szCs w:val="20"/>
        </w:rPr>
        <w:t>DOCUMENTAÇÃO NECESSÁRIA PARA INÍCIO DO SERVIÇO</w:t>
      </w:r>
    </w:p>
    <w:p w:rsidR="00B96238" w:rsidRDefault="00626EE2">
      <w:pPr>
        <w:pStyle w:val="normal0"/>
        <w:spacing w:after="240"/>
        <w:ind w:left="160"/>
        <w:jc w:val="both"/>
        <w:rPr>
          <w:b/>
          <w:color w:val="FF0000"/>
          <w:sz w:val="20"/>
          <w:szCs w:val="20"/>
        </w:rPr>
      </w:pPr>
      <w:r w:rsidRPr="00D04807">
        <w:rPr>
          <w:b/>
          <w:color w:val="FF0000"/>
          <w:sz w:val="20"/>
          <w:szCs w:val="20"/>
        </w:rPr>
        <w:t>(</w:t>
      </w:r>
      <w:r w:rsidRPr="00626EE2">
        <w:rPr>
          <w:b/>
          <w:color w:val="FF0000"/>
          <w:sz w:val="20"/>
          <w:szCs w:val="20"/>
          <w:highlight w:val="green"/>
        </w:rPr>
        <w:t>PREENCHER</w:t>
      </w:r>
      <w:r w:rsidRPr="00D04807">
        <w:rPr>
          <w:b/>
          <w:color w:val="FF0000"/>
          <w:sz w:val="20"/>
          <w:szCs w:val="20"/>
          <w:highlight w:val="green"/>
        </w:rPr>
        <w:t xml:space="preserve"> E JUSTIFICA</w:t>
      </w:r>
      <w:r>
        <w:rPr>
          <w:b/>
          <w:color w:val="FF0000"/>
          <w:sz w:val="20"/>
          <w:szCs w:val="20"/>
          <w:highlight w:val="green"/>
        </w:rPr>
        <w:t>R</w:t>
      </w:r>
      <w:r w:rsidRPr="00D04807">
        <w:rPr>
          <w:b/>
          <w:color w:val="FF0000"/>
          <w:sz w:val="20"/>
          <w:szCs w:val="20"/>
          <w:highlight w:val="green"/>
        </w:rPr>
        <w:t>, SE</w:t>
      </w:r>
      <w:r>
        <w:rPr>
          <w:b/>
          <w:color w:val="FF0000"/>
          <w:sz w:val="20"/>
          <w:szCs w:val="20"/>
          <w:highlight w:val="green"/>
        </w:rPr>
        <w:t xml:space="preserve"> </w:t>
      </w:r>
      <w:r w:rsidRPr="00D04807">
        <w:rPr>
          <w:b/>
          <w:color w:val="FF0000"/>
          <w:sz w:val="20"/>
          <w:szCs w:val="20"/>
          <w:highlight w:val="green"/>
        </w:rPr>
        <w:t>NÃO</w:t>
      </w:r>
      <w:r>
        <w:rPr>
          <w:b/>
          <w:color w:val="FF0000"/>
          <w:sz w:val="20"/>
          <w:szCs w:val="20"/>
          <w:highlight w:val="green"/>
        </w:rPr>
        <w:t xml:space="preserve"> TIVER NENHUM</w:t>
      </w:r>
      <w:r w:rsidRPr="00D04807">
        <w:rPr>
          <w:b/>
          <w:color w:val="FF0000"/>
          <w:sz w:val="20"/>
          <w:szCs w:val="20"/>
          <w:highlight w:val="green"/>
        </w:rPr>
        <w:t xml:space="preserve"> </w:t>
      </w:r>
      <w:proofErr w:type="gramStart"/>
      <w:r w:rsidRPr="00D04807">
        <w:rPr>
          <w:b/>
          <w:color w:val="FF0000"/>
          <w:sz w:val="20"/>
          <w:szCs w:val="20"/>
          <w:highlight w:val="green"/>
        </w:rPr>
        <w:t>DEVE-SE</w:t>
      </w:r>
      <w:proofErr w:type="gramEnd"/>
      <w:r w:rsidRPr="00D04807">
        <w:rPr>
          <w:b/>
          <w:color w:val="FF0000"/>
          <w:sz w:val="20"/>
          <w:szCs w:val="20"/>
          <w:highlight w:val="green"/>
        </w:rPr>
        <w:t xml:space="preserve"> EXCLUIR</w:t>
      </w:r>
      <w:r>
        <w:rPr>
          <w:b/>
          <w:color w:val="FF0000"/>
          <w:sz w:val="20"/>
          <w:szCs w:val="20"/>
          <w:highlight w:val="green"/>
        </w:rPr>
        <w:t xml:space="preserve"> ESTE ITEM)</w:t>
      </w:r>
      <w:r w:rsidRPr="00D04807">
        <w:rPr>
          <w:b/>
          <w:color w:val="FF0000"/>
          <w:sz w:val="20"/>
          <w:szCs w:val="20"/>
          <w:highlight w:val="green"/>
        </w:rPr>
        <w:t>.</w:t>
      </w:r>
    </w:p>
    <w:p w:rsidR="00626EE2" w:rsidRDefault="00626EE2">
      <w:pPr>
        <w:pStyle w:val="normal0"/>
        <w:spacing w:after="240"/>
        <w:ind w:left="160"/>
        <w:jc w:val="both"/>
        <w:rPr>
          <w:b/>
          <w:sz w:val="20"/>
          <w:szCs w:val="20"/>
        </w:rPr>
      </w:pPr>
    </w:p>
    <w:p w:rsidR="003C51B1" w:rsidRDefault="00B96238">
      <w:pPr>
        <w:pStyle w:val="normal0"/>
        <w:spacing w:after="240"/>
        <w:ind w:left="1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10. </w:t>
      </w:r>
      <w:r w:rsidR="008E2333">
        <w:rPr>
          <w:b/>
          <w:sz w:val="20"/>
          <w:szCs w:val="20"/>
        </w:rPr>
        <w:t>ADEQUAÇÃO ORÇAMENTÁRIA</w:t>
      </w:r>
    </w:p>
    <w:p w:rsidR="003C51B1" w:rsidRDefault="00B96238">
      <w:pPr>
        <w:pStyle w:val="normal0"/>
        <w:spacing w:before="40"/>
        <w:ind w:right="-40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="008E2333">
        <w:rPr>
          <w:sz w:val="20"/>
          <w:szCs w:val="20"/>
        </w:rPr>
        <w:t>.1. As despesas decorrentes da presente contratação correrão à conta de recursos específicos consignados no Orçamento do Município.</w:t>
      </w:r>
    </w:p>
    <w:p w:rsidR="003C51B1" w:rsidRDefault="008E2333">
      <w:pPr>
        <w:pStyle w:val="normal0"/>
        <w:spacing w:before="20" w:after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C51B1" w:rsidRDefault="00B96238">
      <w:pPr>
        <w:pStyle w:val="normal0"/>
        <w:spacing w:before="240" w:after="240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="008E2333">
        <w:rPr>
          <w:sz w:val="20"/>
          <w:szCs w:val="20"/>
        </w:rPr>
        <w:t>.1.</w:t>
      </w:r>
      <w:r w:rsidR="000B1147">
        <w:rPr>
          <w:sz w:val="20"/>
          <w:szCs w:val="20"/>
        </w:rPr>
        <w:t>1</w:t>
      </w:r>
      <w:r w:rsidR="008E2333">
        <w:rPr>
          <w:sz w:val="20"/>
          <w:szCs w:val="20"/>
        </w:rPr>
        <w:t>. A contratação será atendida pela seguinte dotação:</w:t>
      </w:r>
      <w:r w:rsidR="00B14507">
        <w:rPr>
          <w:sz w:val="20"/>
          <w:szCs w:val="20"/>
        </w:rPr>
        <w:t xml:space="preserve"> </w:t>
      </w:r>
      <w:r w:rsidR="00B14507" w:rsidRPr="00CF64D2">
        <w:rPr>
          <w:color w:val="FF0000"/>
          <w:sz w:val="20"/>
          <w:szCs w:val="20"/>
          <w:highlight w:val="green"/>
        </w:rPr>
        <w:t>(PREENCHER)</w:t>
      </w:r>
    </w:p>
    <w:p w:rsidR="003C51B1" w:rsidRDefault="008E2333">
      <w:pPr>
        <w:pStyle w:val="normal0"/>
        <w:spacing w:before="240" w:after="240"/>
        <w:ind w:left="2000" w:hanging="720"/>
        <w:jc w:val="both"/>
        <w:rPr>
          <w:sz w:val="20"/>
          <w:szCs w:val="20"/>
        </w:rPr>
      </w:pPr>
      <w:r>
        <w:rPr>
          <w:sz w:val="20"/>
          <w:szCs w:val="20"/>
        </w:rPr>
        <w:t>I) Gestão/Unidade: [...];</w:t>
      </w:r>
    </w:p>
    <w:p w:rsidR="003C51B1" w:rsidRDefault="008E2333">
      <w:pPr>
        <w:pStyle w:val="normal0"/>
        <w:spacing w:before="240" w:after="240"/>
        <w:ind w:left="2000" w:hanging="72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II)</w:t>
      </w:r>
      <w:proofErr w:type="gramEnd"/>
      <w:r>
        <w:rPr>
          <w:sz w:val="20"/>
          <w:szCs w:val="20"/>
        </w:rPr>
        <w:t xml:space="preserve"> Fonte de Recursos: [...];</w:t>
      </w:r>
    </w:p>
    <w:p w:rsidR="003C51B1" w:rsidRDefault="008E2333">
      <w:pPr>
        <w:pStyle w:val="normal0"/>
        <w:spacing w:before="240" w:after="240"/>
        <w:ind w:left="2000" w:hanging="720"/>
        <w:jc w:val="both"/>
        <w:rPr>
          <w:sz w:val="20"/>
          <w:szCs w:val="20"/>
        </w:rPr>
      </w:pPr>
      <w:r>
        <w:rPr>
          <w:sz w:val="20"/>
          <w:szCs w:val="20"/>
        </w:rPr>
        <w:t>III) Programa de Trabalho: [...];</w:t>
      </w:r>
    </w:p>
    <w:p w:rsidR="003C51B1" w:rsidRDefault="008E2333">
      <w:pPr>
        <w:pStyle w:val="normal0"/>
        <w:spacing w:before="240" w:after="240"/>
        <w:ind w:left="2000" w:hanging="720"/>
        <w:jc w:val="both"/>
        <w:rPr>
          <w:sz w:val="20"/>
          <w:szCs w:val="20"/>
        </w:rPr>
      </w:pPr>
      <w:r>
        <w:rPr>
          <w:sz w:val="20"/>
          <w:szCs w:val="20"/>
        </w:rPr>
        <w:t>IV) Elemento de Despesa: [...];</w:t>
      </w:r>
    </w:p>
    <w:p w:rsidR="003C51B1" w:rsidRDefault="008E2333">
      <w:pPr>
        <w:pStyle w:val="normal0"/>
        <w:spacing w:before="240" w:after="240"/>
        <w:ind w:left="2000" w:hanging="720"/>
        <w:jc w:val="both"/>
        <w:rPr>
          <w:sz w:val="20"/>
          <w:szCs w:val="20"/>
        </w:rPr>
      </w:pPr>
      <w:r>
        <w:rPr>
          <w:sz w:val="20"/>
          <w:szCs w:val="20"/>
        </w:rPr>
        <w:t>V) Plano Interno: [...];</w:t>
      </w:r>
    </w:p>
    <w:p w:rsidR="003C51B1" w:rsidRDefault="003C51B1">
      <w:pPr>
        <w:pStyle w:val="normal0"/>
        <w:spacing w:before="240" w:after="240"/>
        <w:jc w:val="both"/>
      </w:pPr>
    </w:p>
    <w:sectPr w:rsidR="003C51B1" w:rsidSect="003C51B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F53BB"/>
    <w:multiLevelType w:val="hybridMultilevel"/>
    <w:tmpl w:val="D8F488C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autoHyphenation/>
  <w:hyphenationZone w:val="425"/>
  <w:characterSpacingControl w:val="doNotCompress"/>
  <w:compat/>
  <w:rsids>
    <w:rsidRoot w:val="003C51B1"/>
    <w:rsid w:val="0004232A"/>
    <w:rsid w:val="00064DA0"/>
    <w:rsid w:val="0007135E"/>
    <w:rsid w:val="000B1147"/>
    <w:rsid w:val="000D6E09"/>
    <w:rsid w:val="000E72F3"/>
    <w:rsid w:val="0013291F"/>
    <w:rsid w:val="00146A1E"/>
    <w:rsid w:val="001B3FDA"/>
    <w:rsid w:val="001F3DF2"/>
    <w:rsid w:val="00206EE1"/>
    <w:rsid w:val="002561A6"/>
    <w:rsid w:val="00271CDE"/>
    <w:rsid w:val="002A49FD"/>
    <w:rsid w:val="002A7347"/>
    <w:rsid w:val="002B7646"/>
    <w:rsid w:val="00313338"/>
    <w:rsid w:val="003B1D7B"/>
    <w:rsid w:val="003C51B1"/>
    <w:rsid w:val="00405FF0"/>
    <w:rsid w:val="0041291B"/>
    <w:rsid w:val="0041473A"/>
    <w:rsid w:val="00441267"/>
    <w:rsid w:val="00451215"/>
    <w:rsid w:val="00475F02"/>
    <w:rsid w:val="004B5EFF"/>
    <w:rsid w:val="00547977"/>
    <w:rsid w:val="0058400F"/>
    <w:rsid w:val="005A32E5"/>
    <w:rsid w:val="005A7277"/>
    <w:rsid w:val="005E2734"/>
    <w:rsid w:val="005E70AB"/>
    <w:rsid w:val="006072E7"/>
    <w:rsid w:val="00626EE2"/>
    <w:rsid w:val="00627F4E"/>
    <w:rsid w:val="00643A68"/>
    <w:rsid w:val="00680845"/>
    <w:rsid w:val="00683AAE"/>
    <w:rsid w:val="006F632B"/>
    <w:rsid w:val="007123E2"/>
    <w:rsid w:val="00775EED"/>
    <w:rsid w:val="00792E54"/>
    <w:rsid w:val="007F55B3"/>
    <w:rsid w:val="007F666C"/>
    <w:rsid w:val="00814A77"/>
    <w:rsid w:val="00847BC5"/>
    <w:rsid w:val="008611C6"/>
    <w:rsid w:val="0087162C"/>
    <w:rsid w:val="008749C7"/>
    <w:rsid w:val="008A58B7"/>
    <w:rsid w:val="008E2333"/>
    <w:rsid w:val="008E4308"/>
    <w:rsid w:val="009153ED"/>
    <w:rsid w:val="00935FD8"/>
    <w:rsid w:val="009E10E8"/>
    <w:rsid w:val="00AC6AE8"/>
    <w:rsid w:val="00AE6C72"/>
    <w:rsid w:val="00AF3467"/>
    <w:rsid w:val="00B14507"/>
    <w:rsid w:val="00B31B0C"/>
    <w:rsid w:val="00B40B59"/>
    <w:rsid w:val="00B772F9"/>
    <w:rsid w:val="00B93067"/>
    <w:rsid w:val="00B96238"/>
    <w:rsid w:val="00BD2767"/>
    <w:rsid w:val="00BD381F"/>
    <w:rsid w:val="00BF11E9"/>
    <w:rsid w:val="00BF4B75"/>
    <w:rsid w:val="00C92152"/>
    <w:rsid w:val="00CC7F10"/>
    <w:rsid w:val="00CE0115"/>
    <w:rsid w:val="00CE506B"/>
    <w:rsid w:val="00CF0DD6"/>
    <w:rsid w:val="00CF64D2"/>
    <w:rsid w:val="00D04807"/>
    <w:rsid w:val="00D049A7"/>
    <w:rsid w:val="00D41C87"/>
    <w:rsid w:val="00D63C3A"/>
    <w:rsid w:val="00D73316"/>
    <w:rsid w:val="00DA6416"/>
    <w:rsid w:val="00E03751"/>
    <w:rsid w:val="00E03D22"/>
    <w:rsid w:val="00E24C2E"/>
    <w:rsid w:val="00E838C0"/>
    <w:rsid w:val="00EA1970"/>
    <w:rsid w:val="00EA5A18"/>
    <w:rsid w:val="00EC191C"/>
    <w:rsid w:val="00EC4643"/>
    <w:rsid w:val="00EC4827"/>
    <w:rsid w:val="00EE3444"/>
    <w:rsid w:val="00EF0992"/>
    <w:rsid w:val="00F06394"/>
    <w:rsid w:val="00F167CE"/>
    <w:rsid w:val="00F25B69"/>
    <w:rsid w:val="00F46FC4"/>
    <w:rsid w:val="00F678DC"/>
    <w:rsid w:val="00F92DDC"/>
    <w:rsid w:val="00FD6336"/>
    <w:rsid w:val="00FE5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215"/>
  </w:style>
  <w:style w:type="paragraph" w:styleId="Ttulo1">
    <w:name w:val="heading 1"/>
    <w:basedOn w:val="normal0"/>
    <w:next w:val="normal0"/>
    <w:rsid w:val="003C51B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rsid w:val="003C51B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rsid w:val="003C51B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rsid w:val="003C51B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rsid w:val="003C51B1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0"/>
    <w:next w:val="normal0"/>
    <w:rsid w:val="003C51B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3C51B1"/>
  </w:style>
  <w:style w:type="table" w:customStyle="1" w:styleId="TableNormal">
    <w:name w:val="Table Normal"/>
    <w:rsid w:val="003C51B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3C51B1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0"/>
    <w:next w:val="normal0"/>
    <w:rsid w:val="003C51B1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3C51B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Fontepargpadro"/>
    <w:uiPriority w:val="99"/>
    <w:unhideWhenUsed/>
    <w:rsid w:val="00683A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nj.jus.br/improbidade_adm/consultar_requerido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ertidoes.cgu.gov.b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BFEF8-CED6-46E0-AF91-7A43D0D09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8</Pages>
  <Words>2779</Words>
  <Characters>15008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COMPRAS</cp:lastModifiedBy>
  <cp:revision>81</cp:revision>
  <dcterms:created xsi:type="dcterms:W3CDTF">2024-08-12T19:16:00Z</dcterms:created>
  <dcterms:modified xsi:type="dcterms:W3CDTF">2025-01-07T17:17:00Z</dcterms:modified>
</cp:coreProperties>
</file>